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2F6" w:rsidRPr="00F031C1" w:rsidRDefault="00ED330D" w:rsidP="00CC57D1">
      <w:pPr>
        <w:jc w:val="both"/>
      </w:pPr>
      <w:r w:rsidRPr="00F031C1">
        <w:t>РЕПУБЛИКА СРБИЈА</w:t>
      </w:r>
    </w:p>
    <w:p w:rsidR="00E212F6" w:rsidRPr="00F031C1" w:rsidRDefault="00ED330D" w:rsidP="00CC57D1">
      <w:pPr>
        <w:jc w:val="both"/>
      </w:pPr>
      <w:r w:rsidRPr="00F031C1">
        <w:t>НАРОДНА СКУПШТИНА</w:t>
      </w:r>
    </w:p>
    <w:p w:rsidR="00E212F6" w:rsidRPr="00F031C1" w:rsidRDefault="00ED330D" w:rsidP="00CC57D1">
      <w:pPr>
        <w:jc w:val="both"/>
        <w:rPr>
          <w:lang w:val="sr-Cyrl-CS"/>
        </w:rPr>
      </w:pPr>
      <w:r w:rsidRPr="00F031C1">
        <w:rPr>
          <w:lang w:val="sr-Cyrl-CS"/>
        </w:rPr>
        <w:t>Одбор за здравље и породицу</w:t>
      </w:r>
    </w:p>
    <w:p w:rsidR="00235DAB" w:rsidRDefault="00ED330D" w:rsidP="00CC57D1">
      <w:pPr>
        <w:tabs>
          <w:tab w:val="left" w:pos="993"/>
        </w:tabs>
        <w:jc w:val="both"/>
      </w:pPr>
      <w:r w:rsidRPr="00F031C1">
        <w:t>1</w:t>
      </w:r>
      <w:r w:rsidRPr="00F031C1">
        <w:rPr>
          <w:lang w:val="sr-Cyrl-CS"/>
        </w:rPr>
        <w:t>8</w:t>
      </w:r>
      <w:r w:rsidRPr="00F031C1">
        <w:t xml:space="preserve"> Број:</w:t>
      </w:r>
      <w:r w:rsidRPr="00F031C1">
        <w:rPr>
          <w:lang w:val="sr-Cyrl-CS"/>
        </w:rPr>
        <w:t xml:space="preserve"> </w:t>
      </w:r>
      <w:r>
        <w:rPr>
          <w:lang w:val="sr-Cyrl-CS"/>
        </w:rPr>
        <w:t>06-2/</w:t>
      </w:r>
      <w:r>
        <w:t>233</w:t>
      </w:r>
      <w:r>
        <w:rPr>
          <w:lang w:val="sr-Cyrl-CS"/>
        </w:rPr>
        <w:t>-1</w:t>
      </w:r>
      <w:r>
        <w:t>9</w:t>
      </w:r>
    </w:p>
    <w:p w:rsidR="00E212F6" w:rsidRPr="00F031C1" w:rsidRDefault="00ED330D" w:rsidP="00CC57D1">
      <w:pPr>
        <w:tabs>
          <w:tab w:val="left" w:pos="993"/>
        </w:tabs>
        <w:jc w:val="both"/>
        <w:rPr>
          <w:lang w:val="sr-Cyrl-CS"/>
        </w:rPr>
      </w:pPr>
      <w:r>
        <w:t>26</w:t>
      </w:r>
      <w:r w:rsidRPr="00F031C1">
        <w:t xml:space="preserve">. </w:t>
      </w:r>
      <w:r>
        <w:t>септ</w:t>
      </w:r>
      <w:r w:rsidRPr="00F031C1">
        <w:t>ембар</w:t>
      </w:r>
      <w:r w:rsidRPr="00F031C1">
        <w:rPr>
          <w:lang w:val="sr-Cyrl-CS"/>
        </w:rPr>
        <w:t xml:space="preserve"> </w:t>
      </w:r>
      <w:r w:rsidRPr="00F031C1">
        <w:t>201</w:t>
      </w:r>
      <w:r>
        <w:t>9</w:t>
      </w:r>
      <w:r w:rsidRPr="00F031C1">
        <w:t>. године</w:t>
      </w:r>
    </w:p>
    <w:p w:rsidR="00E212F6" w:rsidRPr="00F031C1" w:rsidRDefault="00ED330D" w:rsidP="00CC57D1">
      <w:pPr>
        <w:jc w:val="both"/>
      </w:pPr>
      <w:r w:rsidRPr="00F031C1">
        <w:t>Б е о г р а д</w:t>
      </w:r>
    </w:p>
    <w:p w:rsidR="00E212F6" w:rsidRPr="00F031C1" w:rsidRDefault="000F3801" w:rsidP="00CC57D1">
      <w:pPr>
        <w:jc w:val="both"/>
      </w:pPr>
    </w:p>
    <w:p w:rsidR="00E212F6" w:rsidRPr="00F031C1" w:rsidRDefault="000F3801" w:rsidP="00CC57D1">
      <w:pPr>
        <w:jc w:val="both"/>
      </w:pPr>
    </w:p>
    <w:p w:rsidR="00E212F6" w:rsidRPr="00F031C1" w:rsidRDefault="00ED330D" w:rsidP="00AD15DB">
      <w:pPr>
        <w:tabs>
          <w:tab w:val="left" w:pos="3585"/>
        </w:tabs>
        <w:jc w:val="center"/>
      </w:pPr>
      <w:r w:rsidRPr="00F031C1">
        <w:t>ЗАПИСНИК</w:t>
      </w:r>
    </w:p>
    <w:p w:rsidR="00E212F6" w:rsidRPr="00F031C1" w:rsidRDefault="00ED330D" w:rsidP="00AD15DB">
      <w:pPr>
        <w:tabs>
          <w:tab w:val="left" w:pos="720"/>
        </w:tabs>
        <w:jc w:val="center"/>
      </w:pPr>
      <w:r>
        <w:t>22</w:t>
      </w:r>
      <w:r w:rsidRPr="00F031C1">
        <w:t>. СЕДНИЦЕ ОДБОРА</w:t>
      </w:r>
      <w:r w:rsidRPr="00F031C1">
        <w:rPr>
          <w:b/>
        </w:rPr>
        <w:t xml:space="preserve"> </w:t>
      </w:r>
      <w:r w:rsidRPr="00F031C1">
        <w:t>ЗА ЗДРАВЉЕ И ПОРОДИЦУ</w:t>
      </w:r>
    </w:p>
    <w:p w:rsidR="00E212F6" w:rsidRDefault="00ED330D" w:rsidP="00AD15DB">
      <w:pPr>
        <w:tabs>
          <w:tab w:val="left" w:pos="3585"/>
        </w:tabs>
        <w:jc w:val="center"/>
      </w:pPr>
      <w:r w:rsidRPr="00F031C1">
        <w:t xml:space="preserve">ОДРЖАНЕ </w:t>
      </w:r>
      <w:r>
        <w:t>25</w:t>
      </w:r>
      <w:r w:rsidRPr="00F031C1">
        <w:t xml:space="preserve">. </w:t>
      </w:r>
      <w:r>
        <w:t>СЕПТ</w:t>
      </w:r>
      <w:r w:rsidRPr="00F031C1">
        <w:t>ЕМБРА 201</w:t>
      </w:r>
      <w:r>
        <w:t>9</w:t>
      </w:r>
      <w:r w:rsidRPr="00F031C1">
        <w:t>. ГОДИНЕ</w:t>
      </w:r>
    </w:p>
    <w:p w:rsidR="007F782B" w:rsidRPr="007F782B" w:rsidRDefault="000F3801" w:rsidP="00CC57D1">
      <w:pPr>
        <w:tabs>
          <w:tab w:val="left" w:pos="3585"/>
        </w:tabs>
        <w:jc w:val="both"/>
      </w:pPr>
    </w:p>
    <w:p w:rsidR="00E212F6" w:rsidRPr="00F031C1" w:rsidRDefault="000F3801" w:rsidP="00CC57D1">
      <w:pPr>
        <w:tabs>
          <w:tab w:val="left" w:pos="720"/>
        </w:tabs>
        <w:jc w:val="both"/>
      </w:pPr>
    </w:p>
    <w:p w:rsidR="00E212F6" w:rsidRPr="00F031C1" w:rsidRDefault="00ED330D" w:rsidP="00CC57D1">
      <w:pPr>
        <w:tabs>
          <w:tab w:val="left" w:pos="720"/>
        </w:tabs>
        <w:jc w:val="both"/>
      </w:pPr>
      <w:r>
        <w:tab/>
      </w:r>
      <w:r w:rsidRPr="00F031C1">
        <w:t>Седница је почела у 12,00 часова.</w:t>
      </w:r>
    </w:p>
    <w:p w:rsidR="00E212F6" w:rsidRPr="00F031C1" w:rsidRDefault="00ED330D" w:rsidP="00CC57D1">
      <w:pPr>
        <w:tabs>
          <w:tab w:val="left" w:pos="9072"/>
        </w:tabs>
        <w:ind w:firstLine="720"/>
        <w:jc w:val="both"/>
      </w:pPr>
      <w:r w:rsidRPr="00F031C1">
        <w:t>Седници је председавао доц. др Дарко Лакетић, председник Одбора.</w:t>
      </w:r>
    </w:p>
    <w:p w:rsidR="00E212F6" w:rsidRPr="00F031C1" w:rsidRDefault="00ED330D" w:rsidP="00CC57D1">
      <w:pPr>
        <w:tabs>
          <w:tab w:val="left" w:pos="720"/>
        </w:tabs>
        <w:ind w:firstLine="720"/>
        <w:jc w:val="both"/>
      </w:pPr>
      <w:r w:rsidRPr="00F031C1">
        <w:t>Седници су присуствовали чланови Одбора: др Љубица Мрдаковић Тодоровић, др Радослав Јовић</w:t>
      </w:r>
      <w:r>
        <w:t>,</w:t>
      </w:r>
      <w:r w:rsidRPr="00F031C1">
        <w:t xml:space="preserve"> проф. др Милан Кнежевић</w:t>
      </w:r>
      <w:r>
        <w:t xml:space="preserve">, </w:t>
      </w:r>
      <w:r w:rsidRPr="00F031C1">
        <w:t>др Драгана Баришић, др Милован Кривокапић</w:t>
      </w:r>
      <w:r>
        <w:t>,</w:t>
      </w:r>
      <w:r w:rsidRPr="00F031C1">
        <w:t xml:space="preserve"> др Десанка Репац, др Данијела Стојадиновић, др Даница Буквић </w:t>
      </w:r>
      <w:r>
        <w:t>и др Светлана Николић Павловић.</w:t>
      </w:r>
      <w:r w:rsidRPr="00F031C1">
        <w:t xml:space="preserve"> </w:t>
      </w:r>
    </w:p>
    <w:p w:rsidR="00E212F6" w:rsidRPr="00F031C1" w:rsidRDefault="00ED330D" w:rsidP="00CC57D1">
      <w:pPr>
        <w:tabs>
          <w:tab w:val="left" w:pos="720"/>
        </w:tabs>
        <w:jc w:val="both"/>
      </w:pPr>
      <w:r>
        <w:t xml:space="preserve">          </w:t>
      </w:r>
      <w:r w:rsidRPr="00F031C1">
        <w:t xml:space="preserve">  Седници нису присуствовали чланови Одбора: Ружица Николић, Немања Шаровић</w:t>
      </w:r>
      <w:r>
        <w:t xml:space="preserve">, Владимир Ђурић, </w:t>
      </w:r>
      <w:r w:rsidRPr="00F031C1">
        <w:t>проф. др Душан Милисављевић, др Муамер Бачевац</w:t>
      </w:r>
      <w:r>
        <w:t>,</w:t>
      </w:r>
      <w:r w:rsidRPr="00A4765B">
        <w:t xml:space="preserve"> </w:t>
      </w:r>
      <w:r w:rsidRPr="00F031C1">
        <w:t>др Драган Весовић</w:t>
      </w:r>
      <w:r>
        <w:t xml:space="preserve"> и</w:t>
      </w:r>
      <w:r w:rsidRPr="00F031C1">
        <w:t xml:space="preserve"> проф. др Жарко Кораћ,</w:t>
      </w:r>
      <w:r w:rsidRPr="00A4765B">
        <w:t xml:space="preserve"> </w:t>
      </w:r>
      <w:r w:rsidRPr="00F031C1">
        <w:t>као ни њихови заменици.</w:t>
      </w:r>
    </w:p>
    <w:p w:rsidR="00E212F6" w:rsidRPr="00542C47" w:rsidRDefault="00ED330D" w:rsidP="00CC57D1">
      <w:pPr>
        <w:jc w:val="both"/>
        <w:rPr>
          <w:bCs/>
        </w:rPr>
      </w:pPr>
      <w:r w:rsidRPr="00F031C1">
        <w:t xml:space="preserve">            Седници</w:t>
      </w:r>
      <w:r>
        <w:t xml:space="preserve"> су</w:t>
      </w:r>
      <w:r w:rsidRPr="00F031C1">
        <w:t xml:space="preserve"> присуствова</w:t>
      </w:r>
      <w:r>
        <w:t>ли и</w:t>
      </w:r>
      <w:r w:rsidRPr="00F031C1">
        <w:t xml:space="preserve"> државни секретар Министарства здравља проф. др Берислав Векић</w:t>
      </w:r>
      <w:r>
        <w:rPr>
          <w:bCs/>
        </w:rPr>
        <w:t xml:space="preserve"> и виши саветници Дуња Тепавац, Драган Нешић, Огњен Јанчић из Министарства финансија:</w:t>
      </w:r>
    </w:p>
    <w:p w:rsidR="00E212F6" w:rsidRPr="00F031C1" w:rsidRDefault="000F3801" w:rsidP="00CC57D1">
      <w:pPr>
        <w:jc w:val="both"/>
      </w:pPr>
    </w:p>
    <w:p w:rsidR="00E212F6" w:rsidRPr="00F031C1" w:rsidRDefault="00ED330D" w:rsidP="00CC57D1">
      <w:pPr>
        <w:tabs>
          <w:tab w:val="left" w:pos="720"/>
        </w:tabs>
        <w:jc w:val="both"/>
      </w:pPr>
      <w:r w:rsidRPr="00F031C1">
        <w:rPr>
          <w:color w:val="000000"/>
        </w:rPr>
        <w:tab/>
      </w:r>
      <w:r w:rsidRPr="00F031C1">
        <w:t xml:space="preserve">На предлог председника Одбора, </w:t>
      </w:r>
      <w:r>
        <w:t>једногласно</w:t>
      </w:r>
      <w:r w:rsidRPr="00F031C1">
        <w:t>, усвојен је следећи:</w:t>
      </w:r>
    </w:p>
    <w:p w:rsidR="00E212F6" w:rsidRPr="00F031C1" w:rsidRDefault="000F3801" w:rsidP="00CC57D1">
      <w:pPr>
        <w:tabs>
          <w:tab w:val="left" w:pos="720"/>
        </w:tabs>
        <w:ind w:firstLine="720"/>
        <w:jc w:val="both"/>
      </w:pPr>
    </w:p>
    <w:p w:rsidR="009E05DE" w:rsidRDefault="00ED330D" w:rsidP="00CC57D1">
      <w:pPr>
        <w:tabs>
          <w:tab w:val="left" w:pos="0"/>
        </w:tabs>
        <w:jc w:val="both"/>
        <w:rPr>
          <w:b/>
        </w:rPr>
      </w:pPr>
      <w:r>
        <w:rPr>
          <w:lang w:val="sr-Cyrl-CS"/>
        </w:rPr>
        <w:t xml:space="preserve">                                                         </w:t>
      </w:r>
      <w:r>
        <w:t>Д н е в н и   р е д</w:t>
      </w:r>
    </w:p>
    <w:p w:rsidR="009E05DE" w:rsidRDefault="000F3801" w:rsidP="00CC57D1">
      <w:pPr>
        <w:tabs>
          <w:tab w:val="left" w:pos="0"/>
        </w:tabs>
        <w:jc w:val="both"/>
        <w:rPr>
          <w:b/>
        </w:rPr>
      </w:pPr>
    </w:p>
    <w:p w:rsidR="009E05DE" w:rsidRPr="00BC387F" w:rsidRDefault="00ED330D" w:rsidP="00CC57D1">
      <w:pPr>
        <w:pStyle w:val="ListParagraph"/>
        <w:numPr>
          <w:ilvl w:val="0"/>
          <w:numId w:val="5"/>
        </w:numPr>
        <w:jc w:val="both"/>
        <w:rPr>
          <w:b w:val="0"/>
          <w:u w:val="none"/>
          <w:lang w:val="sr-Cyrl-CS"/>
        </w:rPr>
      </w:pPr>
      <w:r w:rsidRPr="00C10D2A">
        <w:rPr>
          <w:b w:val="0"/>
          <w:u w:val="none"/>
        </w:rPr>
        <w:t>Разматрање</w:t>
      </w:r>
      <w:r>
        <w:rPr>
          <w:b w:val="0"/>
          <w:u w:val="none"/>
        </w:rPr>
        <w:t xml:space="preserve"> Предлога закона о изменама и допунама Закона о буџету Републике Србије за 2019. годину - Раздео 27 Министарство здравља, који је поднела Влада, у начелу; </w:t>
      </w:r>
    </w:p>
    <w:p w:rsidR="009E05DE" w:rsidRDefault="00ED330D" w:rsidP="00CC57D1">
      <w:pPr>
        <w:pStyle w:val="ListParagraph"/>
        <w:numPr>
          <w:ilvl w:val="0"/>
          <w:numId w:val="5"/>
        </w:numPr>
        <w:jc w:val="both"/>
        <w:rPr>
          <w:b w:val="0"/>
          <w:u w:val="none"/>
          <w:lang w:val="sr-Cyrl-CS"/>
        </w:rPr>
      </w:pPr>
      <w:r w:rsidRPr="00C10D2A">
        <w:rPr>
          <w:b w:val="0"/>
          <w:u w:val="none"/>
        </w:rPr>
        <w:t>Разматрање</w:t>
      </w:r>
      <w:r w:rsidRPr="00C10D2A">
        <w:rPr>
          <w:b w:val="0"/>
          <w:u w:val="none"/>
          <w:lang w:val="ru-RU"/>
        </w:rPr>
        <w:t xml:space="preserve"> Информације о раду Министарства здравља за</w:t>
      </w:r>
      <w:r w:rsidRPr="00C10D2A">
        <w:rPr>
          <w:b w:val="0"/>
          <w:u w:val="none"/>
          <w:lang w:val="sr-Cyrl-CS"/>
        </w:rPr>
        <w:t xml:space="preserve"> период</w:t>
      </w:r>
      <w:r w:rsidRPr="00C10D2A">
        <w:rPr>
          <w:b w:val="0"/>
          <w:u w:val="none"/>
          <w:lang w:val="ru-RU"/>
        </w:rPr>
        <w:t xml:space="preserve"> </w:t>
      </w:r>
      <w:r>
        <w:rPr>
          <w:b w:val="0"/>
          <w:u w:val="none"/>
          <w:lang w:val="ru-RU"/>
        </w:rPr>
        <w:t>јануар</w:t>
      </w:r>
      <w:r>
        <w:rPr>
          <w:b w:val="0"/>
          <w:u w:val="none"/>
          <w:lang w:val="sr-Cyrl-CS"/>
        </w:rPr>
        <w:t xml:space="preserve">-март </w:t>
      </w:r>
      <w:r>
        <w:rPr>
          <w:b w:val="0"/>
          <w:u w:val="none"/>
          <w:lang w:val="ru-RU"/>
        </w:rPr>
        <w:t>2019. годин</w:t>
      </w:r>
      <w:r>
        <w:rPr>
          <w:b w:val="0"/>
          <w:u w:val="none"/>
          <w:lang w:val="sr-Cyrl-CS"/>
        </w:rPr>
        <w:t>е;</w:t>
      </w:r>
    </w:p>
    <w:p w:rsidR="009E05DE" w:rsidRPr="00C10D2A" w:rsidRDefault="00ED330D" w:rsidP="00CC57D1">
      <w:pPr>
        <w:pStyle w:val="ListParagraph"/>
        <w:numPr>
          <w:ilvl w:val="0"/>
          <w:numId w:val="5"/>
        </w:numPr>
        <w:jc w:val="both"/>
        <w:rPr>
          <w:b w:val="0"/>
          <w:u w:val="none"/>
          <w:lang w:val="sr-Cyrl-CS"/>
        </w:rPr>
      </w:pPr>
      <w:r w:rsidRPr="00C10D2A">
        <w:rPr>
          <w:b w:val="0"/>
          <w:u w:val="none"/>
        </w:rPr>
        <w:t>Разматрање</w:t>
      </w:r>
      <w:r w:rsidRPr="00C10D2A">
        <w:rPr>
          <w:b w:val="0"/>
          <w:u w:val="none"/>
          <w:lang w:val="ru-RU"/>
        </w:rPr>
        <w:t xml:space="preserve"> Информације о раду Министарства здравља за</w:t>
      </w:r>
      <w:r w:rsidRPr="00C10D2A">
        <w:rPr>
          <w:b w:val="0"/>
          <w:u w:val="none"/>
          <w:lang w:val="sr-Cyrl-CS"/>
        </w:rPr>
        <w:t xml:space="preserve"> период</w:t>
      </w:r>
      <w:r w:rsidRPr="00C10D2A">
        <w:rPr>
          <w:b w:val="0"/>
          <w:u w:val="none"/>
          <w:lang w:val="ru-RU"/>
        </w:rPr>
        <w:t xml:space="preserve"> </w:t>
      </w:r>
      <w:r>
        <w:rPr>
          <w:b w:val="0"/>
          <w:u w:val="none"/>
          <w:lang w:val="ru-RU"/>
        </w:rPr>
        <w:t>април</w:t>
      </w:r>
      <w:r w:rsidRPr="00C10D2A">
        <w:rPr>
          <w:b w:val="0"/>
          <w:u w:val="none"/>
          <w:lang w:val="sr-Cyrl-CS"/>
        </w:rPr>
        <w:t>-</w:t>
      </w:r>
      <w:r>
        <w:rPr>
          <w:b w:val="0"/>
          <w:u w:val="none"/>
          <w:lang w:val="sr-Cyrl-CS"/>
        </w:rPr>
        <w:t>јун</w:t>
      </w:r>
      <w:r w:rsidRPr="00C10D2A">
        <w:rPr>
          <w:b w:val="0"/>
          <w:u w:val="none"/>
          <w:lang w:val="sr-Cyrl-CS"/>
        </w:rPr>
        <w:t xml:space="preserve"> </w:t>
      </w:r>
      <w:r w:rsidRPr="00C10D2A">
        <w:rPr>
          <w:b w:val="0"/>
          <w:u w:val="none"/>
          <w:lang w:val="ru-RU"/>
        </w:rPr>
        <w:t>2019. годин</w:t>
      </w:r>
      <w:r w:rsidRPr="00C10D2A">
        <w:rPr>
          <w:b w:val="0"/>
          <w:u w:val="none"/>
          <w:lang w:val="sr-Cyrl-CS"/>
        </w:rPr>
        <w:t>е;</w:t>
      </w:r>
    </w:p>
    <w:p w:rsidR="009E05DE" w:rsidRPr="00615CB3" w:rsidRDefault="00ED330D" w:rsidP="00CC57D1">
      <w:pPr>
        <w:pStyle w:val="ListParagraph"/>
        <w:numPr>
          <w:ilvl w:val="0"/>
          <w:numId w:val="5"/>
        </w:numPr>
        <w:jc w:val="both"/>
        <w:rPr>
          <w:b w:val="0"/>
          <w:u w:val="none"/>
          <w:lang w:val="sr-Cyrl-CS"/>
        </w:rPr>
      </w:pPr>
      <w:r>
        <w:rPr>
          <w:b w:val="0"/>
          <w:u w:val="none"/>
        </w:rPr>
        <w:t>Р</w:t>
      </w:r>
      <w:r w:rsidRPr="009F63D6">
        <w:rPr>
          <w:b w:val="0"/>
          <w:u w:val="none"/>
        </w:rPr>
        <w:t>азматрање представки грађана и организација</w:t>
      </w:r>
      <w:r>
        <w:rPr>
          <w:b w:val="0"/>
          <w:u w:val="none"/>
        </w:rPr>
        <w:t>;</w:t>
      </w:r>
    </w:p>
    <w:p w:rsidR="009E05DE" w:rsidRDefault="00ED330D" w:rsidP="00CC57D1">
      <w:pPr>
        <w:pStyle w:val="ListParagraph"/>
        <w:numPr>
          <w:ilvl w:val="0"/>
          <w:numId w:val="5"/>
        </w:numPr>
        <w:ind w:right="-45"/>
        <w:jc w:val="both"/>
        <w:rPr>
          <w:b w:val="0"/>
          <w:u w:val="none"/>
        </w:rPr>
      </w:pPr>
      <w:r>
        <w:rPr>
          <w:b w:val="0"/>
          <w:u w:val="none"/>
        </w:rPr>
        <w:t>Разно.</w:t>
      </w:r>
    </w:p>
    <w:p w:rsidR="00E212F6" w:rsidRPr="00F031C1" w:rsidRDefault="000F3801" w:rsidP="00CC57D1">
      <w:pPr>
        <w:pStyle w:val="ListParagraph"/>
        <w:ind w:left="0"/>
        <w:jc w:val="both"/>
        <w:rPr>
          <w:b w:val="0"/>
          <w:u w:val="none"/>
          <w:lang w:val="sr-Cyrl-CS"/>
        </w:rPr>
      </w:pPr>
    </w:p>
    <w:p w:rsidR="00E212F6" w:rsidRDefault="00ED330D" w:rsidP="00CC57D1">
      <w:pPr>
        <w:tabs>
          <w:tab w:val="left" w:pos="0"/>
          <w:tab w:val="left" w:pos="709"/>
          <w:tab w:val="left" w:pos="8647"/>
        </w:tabs>
        <w:jc w:val="both"/>
      </w:pPr>
      <w:r w:rsidRPr="00F031C1">
        <w:tab/>
        <w:t>Пре пре</w:t>
      </w:r>
      <w:r>
        <w:t>ласка на разматрање утврђеног д</w:t>
      </w:r>
      <w:r w:rsidRPr="00F031C1">
        <w:t>н</w:t>
      </w:r>
      <w:r>
        <w:t>е</w:t>
      </w:r>
      <w:r w:rsidRPr="00F031C1">
        <w:t>вног реда, усвојен</w:t>
      </w:r>
      <w:r>
        <w:t xml:space="preserve"> је</w:t>
      </w:r>
      <w:r w:rsidRPr="00F031C1">
        <w:t xml:space="preserve">, без примедаба, </w:t>
      </w:r>
      <w:r>
        <w:t>З</w:t>
      </w:r>
      <w:r w:rsidRPr="00F031C1">
        <w:t>аписни</w:t>
      </w:r>
      <w:r>
        <w:t>к 2</w:t>
      </w:r>
      <w:r w:rsidRPr="00F031C1">
        <w:t>1. седнице Одбора, кој</w:t>
      </w:r>
      <w:r>
        <w:t xml:space="preserve">а је </w:t>
      </w:r>
      <w:r w:rsidRPr="00F031C1">
        <w:t>одржан</w:t>
      </w:r>
      <w:r>
        <w:t>а</w:t>
      </w:r>
      <w:r w:rsidRPr="00F031C1">
        <w:t xml:space="preserve"> 1</w:t>
      </w:r>
      <w:r>
        <w:t>3.</w:t>
      </w:r>
      <w:r w:rsidRPr="00F031C1">
        <w:t xml:space="preserve"> ју</w:t>
      </w:r>
      <w:r>
        <w:t>на</w:t>
      </w:r>
      <w:r w:rsidRPr="00F031C1">
        <w:t xml:space="preserve"> 201</w:t>
      </w:r>
      <w:r>
        <w:t>9</w:t>
      </w:r>
      <w:r w:rsidRPr="00F031C1">
        <w:t>. године.</w:t>
      </w:r>
    </w:p>
    <w:p w:rsidR="009220F2" w:rsidRDefault="00ED330D" w:rsidP="00CC57D1">
      <w:pPr>
        <w:tabs>
          <w:tab w:val="left" w:pos="0"/>
          <w:tab w:val="left" w:pos="709"/>
          <w:tab w:val="left" w:pos="8647"/>
        </w:tabs>
        <w:ind w:firstLine="720"/>
        <w:jc w:val="both"/>
      </w:pPr>
      <w:r w:rsidRPr="00F031C1">
        <w:t xml:space="preserve">Сагласно члану 76. Пословника Народне скупштине, Одбор је на предлог доц. др Дарка Лакетића, председника Одбора, једногласно одлучио да </w:t>
      </w:r>
      <w:r>
        <w:t xml:space="preserve">води заједнички </w:t>
      </w:r>
      <w:r w:rsidRPr="00F031C1">
        <w:t xml:space="preserve"> претрес о </w:t>
      </w:r>
      <w:r>
        <w:t>другој и трећој</w:t>
      </w:r>
      <w:r w:rsidRPr="00F031C1">
        <w:t xml:space="preserve"> тачк</w:t>
      </w:r>
      <w:r>
        <w:t>и</w:t>
      </w:r>
      <w:r w:rsidRPr="00F031C1">
        <w:t xml:space="preserve"> дневног реда због континуираног рада ресорног министарства о чему су поднете две информације. </w:t>
      </w:r>
    </w:p>
    <w:p w:rsidR="006E40B4" w:rsidRDefault="00ED330D" w:rsidP="00CC57D1">
      <w:pPr>
        <w:tabs>
          <w:tab w:val="left" w:pos="0"/>
        </w:tabs>
        <w:jc w:val="both"/>
      </w:pPr>
      <w:bookmarkStart w:id="0" w:name="_GoBack"/>
      <w:bookmarkEnd w:id="0"/>
      <w:r>
        <w:tab/>
      </w:r>
    </w:p>
    <w:p w:rsidR="006E40B4" w:rsidRDefault="00ED330D" w:rsidP="00CC57D1">
      <w:pPr>
        <w:tabs>
          <w:tab w:val="left" w:pos="0"/>
        </w:tabs>
        <w:jc w:val="both"/>
      </w:pPr>
      <w:r>
        <w:rPr>
          <w:b/>
          <w:lang w:val="ru-RU"/>
        </w:rPr>
        <w:tab/>
      </w:r>
      <w:r w:rsidRPr="00F031C1">
        <w:rPr>
          <w:b/>
          <w:lang w:val="ru-RU"/>
        </w:rPr>
        <w:t xml:space="preserve">Прва </w:t>
      </w:r>
      <w:r>
        <w:rPr>
          <w:b/>
          <w:lang w:val="ru-RU"/>
        </w:rPr>
        <w:t>т</w:t>
      </w:r>
      <w:r w:rsidRPr="00F031C1">
        <w:rPr>
          <w:b/>
          <w:lang w:val="ru-RU"/>
        </w:rPr>
        <w:t>ачка дневног реда</w:t>
      </w:r>
      <w:r w:rsidRPr="00F031C1">
        <w:rPr>
          <w:lang w:val="ru-RU"/>
        </w:rPr>
        <w:t xml:space="preserve"> – </w:t>
      </w:r>
      <w:r w:rsidRPr="00C10D2A">
        <w:t>Разматрање</w:t>
      </w:r>
      <w:r>
        <w:t xml:space="preserve"> Предлога закона о изменама и допунама Закона о буџету Републике Србије за 2019. годину - Раздео 27 Министарство здравља</w:t>
      </w:r>
    </w:p>
    <w:p w:rsidR="007E6A5D" w:rsidRPr="00542ADF" w:rsidRDefault="00ED330D" w:rsidP="00CC57D1">
      <w:pPr>
        <w:tabs>
          <w:tab w:val="left" w:pos="0"/>
        </w:tabs>
        <w:jc w:val="both"/>
      </w:pPr>
      <w:r>
        <w:lastRenderedPageBreak/>
        <w:tab/>
      </w:r>
      <w:r w:rsidRPr="00542ADF">
        <w:t>Доц. др Дарко Лакетић, п</w:t>
      </w:r>
      <w:r w:rsidRPr="00542ADF">
        <w:rPr>
          <w:color w:val="000000"/>
        </w:rPr>
        <w:t>редседник Одбора, подсетио је да с</w:t>
      </w:r>
      <w:r w:rsidRPr="00542ADF">
        <w:t xml:space="preserve">агласно члану 173. Пословника Народне скупштине, одбори разматрају предлог </w:t>
      </w:r>
      <w:r>
        <w:t xml:space="preserve">буџета </w:t>
      </w:r>
      <w:r w:rsidRPr="00542ADF">
        <w:t xml:space="preserve">у складу са својим делокругом, </w:t>
      </w:r>
      <w:r>
        <w:t>a</w:t>
      </w:r>
      <w:r w:rsidRPr="00542ADF">
        <w:t xml:space="preserve"> извештаје са мишљењем достављају </w:t>
      </w:r>
      <w:r>
        <w:t xml:space="preserve">надлежном </w:t>
      </w:r>
      <w:r w:rsidRPr="00542ADF">
        <w:t xml:space="preserve">Одбору за финансије. </w:t>
      </w:r>
      <w:r>
        <w:t>С</w:t>
      </w:r>
      <w:r w:rsidRPr="00542ADF">
        <w:t>ходно томе</w:t>
      </w:r>
      <w:r>
        <w:t xml:space="preserve">, Одбор </w:t>
      </w:r>
      <w:r w:rsidRPr="00542ADF">
        <w:t xml:space="preserve">разматра средства која су </w:t>
      </w:r>
      <w:r>
        <w:t>п</w:t>
      </w:r>
      <w:r w:rsidRPr="00542ADF">
        <w:t>редло</w:t>
      </w:r>
      <w:r>
        <w:t>женим</w:t>
      </w:r>
      <w:r w:rsidRPr="00542ADF">
        <w:t xml:space="preserve"> </w:t>
      </w:r>
      <w:r>
        <w:t xml:space="preserve">законом </w:t>
      </w:r>
      <w:r w:rsidRPr="00542ADF">
        <w:t>опредељена за Министарство здравља.</w:t>
      </w:r>
    </w:p>
    <w:p w:rsidR="004B3006" w:rsidRDefault="00ED330D" w:rsidP="00CC57D1">
      <w:pPr>
        <w:jc w:val="both"/>
      </w:pPr>
      <w:r w:rsidRPr="00542ADF">
        <w:rPr>
          <w:rFonts w:eastAsia="Arial"/>
        </w:rPr>
        <w:tab/>
        <w:t>Проф. д</w:t>
      </w:r>
      <w:r w:rsidRPr="00542ADF">
        <w:rPr>
          <w:bCs/>
        </w:rPr>
        <w:t>р Берислав Векић, државни секретар Министарства здравља, истакао</w:t>
      </w:r>
      <w:r>
        <w:rPr>
          <w:bCs/>
        </w:rPr>
        <w:t xml:space="preserve"> је да предложеним законом,</w:t>
      </w:r>
      <w:r w:rsidRPr="00542ADF">
        <w:rPr>
          <w:bCs/>
        </w:rPr>
        <w:t xml:space="preserve"> </w:t>
      </w:r>
      <w:r>
        <w:rPr>
          <w:bCs/>
        </w:rPr>
        <w:t>буџет за р</w:t>
      </w:r>
      <w:r w:rsidRPr="00542ADF">
        <w:rPr>
          <w:bCs/>
        </w:rPr>
        <w:t>аздео 27 - Министарство здравља</w:t>
      </w:r>
      <w:r w:rsidRPr="00820187">
        <w:rPr>
          <w:bCs/>
        </w:rPr>
        <w:t xml:space="preserve"> </w:t>
      </w:r>
      <w:r w:rsidRPr="00542ADF">
        <w:rPr>
          <w:bCs/>
        </w:rPr>
        <w:t>износи 18.</w:t>
      </w:r>
      <w:r>
        <w:rPr>
          <w:bCs/>
        </w:rPr>
        <w:t>842</w:t>
      </w:r>
      <w:r w:rsidRPr="00542ADF">
        <w:rPr>
          <w:bCs/>
        </w:rPr>
        <w:t>.</w:t>
      </w:r>
      <w:r>
        <w:rPr>
          <w:bCs/>
        </w:rPr>
        <w:t>036</w:t>
      </w:r>
      <w:r w:rsidRPr="00542ADF">
        <w:rPr>
          <w:bCs/>
        </w:rPr>
        <w:t>.000 милијарди динара</w:t>
      </w:r>
      <w:r>
        <w:rPr>
          <w:bCs/>
        </w:rPr>
        <w:t>. Овим ребалансом буџета извршена је прерасподела средстава у оквиру постојећих програма и пројеката и то на следећи начин:. буџет Министарства здравља са Управом за биомедицину, б</w:t>
      </w:r>
      <w:r w:rsidRPr="00542ADF">
        <w:rPr>
          <w:bCs/>
        </w:rPr>
        <w:t>уџетски</w:t>
      </w:r>
      <w:r>
        <w:rPr>
          <w:bCs/>
        </w:rPr>
        <w:t>м</w:t>
      </w:r>
      <w:r w:rsidRPr="00542ADF">
        <w:rPr>
          <w:bCs/>
        </w:rPr>
        <w:t xml:space="preserve"> фонд</w:t>
      </w:r>
      <w:r>
        <w:rPr>
          <w:bCs/>
        </w:rPr>
        <w:t>ом</w:t>
      </w:r>
      <w:r w:rsidRPr="00542ADF">
        <w:rPr>
          <w:bCs/>
        </w:rPr>
        <w:t xml:space="preserve"> за лечење обољења, стања или повреда које се не могу успешно лечити у Републици Србији</w:t>
      </w:r>
      <w:r>
        <w:rPr>
          <w:bCs/>
        </w:rPr>
        <w:t xml:space="preserve"> и б</w:t>
      </w:r>
      <w:r w:rsidRPr="00542ADF">
        <w:t>уџетски</w:t>
      </w:r>
      <w:r>
        <w:t>м</w:t>
      </w:r>
      <w:r w:rsidRPr="00542ADF">
        <w:t xml:space="preserve"> фонд</w:t>
      </w:r>
      <w:r>
        <w:t>ом</w:t>
      </w:r>
      <w:r w:rsidRPr="00542ADF">
        <w:t xml:space="preserve"> за финансирање Црвеног крста Србије</w:t>
      </w:r>
      <w:r>
        <w:t xml:space="preserve"> умањен је за 840.140.000 милиона динара. Буџетски фонд на извору финансирања 01 – Општи проходи и примања из буџета остао је непромењен, док је економска класификација 15 - Неутрошена средства донација из претходних година, увећана за 11.158.000 милиона динара. Прерасподелом средства, умањена су средства за програме: 1807 - Развој инфраструктуре здравствених установа, 1802 - Превентивна здравствена заштита и 1809 - Превенција и контрола водећих хроничних неузаразних обољења. Прерасподелом средстава, увећана су средства за програме: 1801 – Уређење и надзор у области здравства, 1803- Развој квалитета и доступности здравствене заштите и 1808 - Подршка остварењу права из обавезног здравственог осигурања. Такође, предложеним законом су од 1. новембра 2019. године предвиђене веће плате у здравству и то 15% увећање за медицински кадар</w:t>
      </w:r>
      <w:r w:rsidRPr="001A127C">
        <w:t xml:space="preserve"> </w:t>
      </w:r>
      <w:r>
        <w:t>средње стручне спреме, 10% за лекаре и сараднике и 8% за немедицински кадар у здравству.</w:t>
      </w:r>
    </w:p>
    <w:p w:rsidR="00227CFF" w:rsidRDefault="00ED330D" w:rsidP="00CC57D1">
      <w:pPr>
        <w:jc w:val="both"/>
      </w:pPr>
      <w:r>
        <w:tab/>
        <w:t>Д</w:t>
      </w:r>
      <w:r>
        <w:rPr>
          <w:color w:val="000000"/>
        </w:rPr>
        <w:t>оц. др Дарко Лактић</w:t>
      </w:r>
      <w:r>
        <w:t xml:space="preserve"> је у име овог одбора изразио задовољство предложеним повећањем зарада у здравству и додао да је то један од начина заједничке борбе против одлива медицинских кадрова у иностранство, у складу са реалним могућностима државе односно без додатног задуживања и довођења у опасност фискални систем ове земље.</w:t>
      </w:r>
    </w:p>
    <w:p w:rsidR="00B20406" w:rsidRDefault="00ED330D" w:rsidP="00CC57D1">
      <w:pPr>
        <w:jc w:val="both"/>
      </w:pPr>
      <w:r>
        <w:tab/>
        <w:t>Поводом ове тачке дневног реда није било више предлога ни  дискусије.</w:t>
      </w:r>
    </w:p>
    <w:p w:rsidR="00B20406" w:rsidRDefault="00ED330D" w:rsidP="00CC57D1">
      <w:pPr>
        <w:tabs>
          <w:tab w:val="left" w:pos="0"/>
        </w:tabs>
        <w:jc w:val="both"/>
      </w:pPr>
      <w:r>
        <w:tab/>
        <w:t xml:space="preserve">Одбор је у складу са чланом </w:t>
      </w:r>
      <w:r w:rsidRPr="00542ADF">
        <w:t xml:space="preserve">173. </w:t>
      </w:r>
      <w:r>
        <w:t xml:space="preserve">став 2. </w:t>
      </w:r>
      <w:r w:rsidRPr="00542ADF">
        <w:t>Пословника Народне скупштине, о</w:t>
      </w:r>
      <w:r>
        <w:t>длучио, једногласно (за 10 од укупно 10 присутних), да предложи</w:t>
      </w:r>
      <w:r w:rsidRPr="00B20406">
        <w:t xml:space="preserve"> </w:t>
      </w:r>
      <w:r>
        <w:t>надлежном о</w:t>
      </w:r>
      <w:r w:rsidRPr="00542ADF">
        <w:t>дбору за финансије</w:t>
      </w:r>
      <w:r>
        <w:t xml:space="preserve"> да прихвати Предлог закона о изменама и допунама Закона о буџету Републике Србије за 2019. годину - Раздео 27 Министарство здравља, који је поднела Влада, у начелу.</w:t>
      </w:r>
    </w:p>
    <w:p w:rsidR="00B20406" w:rsidRDefault="00ED330D" w:rsidP="00CC57D1">
      <w:pPr>
        <w:tabs>
          <w:tab w:val="left" w:pos="0"/>
        </w:tabs>
        <w:jc w:val="both"/>
      </w:pPr>
      <w:r>
        <w:tab/>
        <w:t>За известиоца Одбора на седници Одбора за финансије, републички буџет и контролу трошења јавних средстава је одређен доц. др Дарко Лакетић, председник Одбора.</w:t>
      </w:r>
    </w:p>
    <w:p w:rsidR="00B0570F" w:rsidRPr="00B20406" w:rsidRDefault="000F3801" w:rsidP="00CC57D1">
      <w:pPr>
        <w:tabs>
          <w:tab w:val="left" w:pos="0"/>
        </w:tabs>
        <w:jc w:val="both"/>
      </w:pPr>
    </w:p>
    <w:p w:rsidR="00E212F6" w:rsidRDefault="00ED330D" w:rsidP="00A560AE">
      <w:pPr>
        <w:ind w:firstLine="720"/>
        <w:jc w:val="both"/>
      </w:pPr>
      <w:r>
        <w:rPr>
          <w:b/>
          <w:lang w:val="ru-RU"/>
        </w:rPr>
        <w:t>Друга</w:t>
      </w:r>
      <w:r w:rsidRPr="00F031C1">
        <w:rPr>
          <w:b/>
          <w:lang w:val="ru-RU"/>
        </w:rPr>
        <w:t xml:space="preserve"> </w:t>
      </w:r>
      <w:r w:rsidRPr="00F031C1">
        <w:rPr>
          <w:b/>
        </w:rPr>
        <w:t xml:space="preserve">и </w:t>
      </w:r>
      <w:r>
        <w:rPr>
          <w:b/>
        </w:rPr>
        <w:t>трећа</w:t>
      </w:r>
      <w:r w:rsidRPr="00F031C1">
        <w:rPr>
          <w:b/>
        </w:rPr>
        <w:t xml:space="preserve"> </w:t>
      </w:r>
      <w:r w:rsidRPr="00F031C1">
        <w:rPr>
          <w:b/>
          <w:lang w:val="ru-RU"/>
        </w:rPr>
        <w:t>тачка дневног реда</w:t>
      </w:r>
      <w:r w:rsidRPr="00F031C1">
        <w:rPr>
          <w:lang w:val="ru-RU"/>
        </w:rPr>
        <w:t xml:space="preserve"> – </w:t>
      </w:r>
      <w:r w:rsidRPr="00F031C1">
        <w:t>Разматрање Информације о раду Министарства здравља за период јануар-март 201</w:t>
      </w:r>
      <w:r>
        <w:t>9</w:t>
      </w:r>
      <w:r w:rsidRPr="00F031C1">
        <w:t>. године</w:t>
      </w:r>
      <w:r w:rsidRPr="00F031C1">
        <w:rPr>
          <w:b/>
        </w:rPr>
        <w:t xml:space="preserve"> </w:t>
      </w:r>
      <w:r w:rsidRPr="00F031C1">
        <w:t>и</w:t>
      </w:r>
      <w:r w:rsidRPr="00F031C1">
        <w:rPr>
          <w:b/>
        </w:rPr>
        <w:t xml:space="preserve"> </w:t>
      </w:r>
      <w:r w:rsidRPr="00F031C1">
        <w:t>Разматрање Информације о раду Министарства здравља за период април-јун 201</w:t>
      </w:r>
      <w:r>
        <w:t>9</w:t>
      </w:r>
      <w:r w:rsidRPr="00F031C1">
        <w:t>.</w:t>
      </w:r>
      <w:r w:rsidRPr="00F031C1">
        <w:rPr>
          <w:b/>
        </w:rPr>
        <w:t xml:space="preserve"> </w:t>
      </w:r>
      <w:r w:rsidR="00DE1DEA" w:rsidRPr="00F031C1">
        <w:t>Г</w:t>
      </w:r>
      <w:r w:rsidRPr="00F031C1">
        <w:t>одине</w:t>
      </w:r>
    </w:p>
    <w:p w:rsidR="00DE1DEA" w:rsidRDefault="00DE1DEA" w:rsidP="00A560AE">
      <w:pPr>
        <w:ind w:firstLine="720"/>
        <w:jc w:val="both"/>
        <w:rPr>
          <w:color w:val="000000"/>
        </w:rPr>
      </w:pPr>
    </w:p>
    <w:p w:rsidR="00E212F6" w:rsidRPr="00F031C1" w:rsidRDefault="00ED330D" w:rsidP="00CC57D1">
      <w:pPr>
        <w:tabs>
          <w:tab w:val="left" w:pos="0"/>
        </w:tabs>
        <w:jc w:val="both"/>
        <w:rPr>
          <w:rFonts w:eastAsia="Arial"/>
        </w:rPr>
      </w:pPr>
      <w:r>
        <w:rPr>
          <w:color w:val="000000"/>
        </w:rPr>
        <w:tab/>
      </w:r>
      <w:proofErr w:type="gramStart"/>
      <w:r w:rsidRPr="00F031C1">
        <w:rPr>
          <w:color w:val="000000"/>
        </w:rPr>
        <w:t xml:space="preserve">Председник Одбора </w:t>
      </w:r>
      <w:r w:rsidRPr="00F031C1">
        <w:t>доц.</w:t>
      </w:r>
      <w:proofErr w:type="gramEnd"/>
      <w:r w:rsidRPr="00F031C1">
        <w:t xml:space="preserve"> др Дарко Лакетић</w:t>
      </w:r>
      <w:r w:rsidRPr="00F031C1">
        <w:rPr>
          <w:color w:val="000000"/>
        </w:rPr>
        <w:t xml:space="preserve"> је подсетио да према члану 229.</w:t>
      </w:r>
      <w:r w:rsidRPr="00F031C1">
        <w:rPr>
          <w:rFonts w:eastAsia="Arial"/>
        </w:rPr>
        <w:t xml:space="preserve"> Пословника Народне скупштине министар информише надлежни одбор о раду министарства једном у три месеца. На седници одбора, питања министру о поднетој информацији могу да постављају чланови надлежног одбора и овлашћени представник посланичке групе која нема чл</w:t>
      </w:r>
      <w:r>
        <w:rPr>
          <w:rFonts w:eastAsia="Arial"/>
        </w:rPr>
        <w:t xml:space="preserve">ана у том одбору. О закључцима </w:t>
      </w:r>
      <w:r w:rsidRPr="00F031C1">
        <w:rPr>
          <w:rFonts w:eastAsia="Arial"/>
        </w:rPr>
        <w:t xml:space="preserve">поводом поднете информације, </w:t>
      </w:r>
      <w:r>
        <w:rPr>
          <w:rFonts w:eastAsia="Arial"/>
        </w:rPr>
        <w:t>О</w:t>
      </w:r>
      <w:r w:rsidRPr="00F031C1">
        <w:rPr>
          <w:rFonts w:eastAsia="Arial"/>
        </w:rPr>
        <w:t xml:space="preserve">дбор подноси извештај Народној скупштини. </w:t>
      </w:r>
    </w:p>
    <w:p w:rsidR="00C9641B" w:rsidRPr="00C9641B" w:rsidRDefault="00ED330D" w:rsidP="00CC57D1">
      <w:pPr>
        <w:jc w:val="both"/>
        <w:rPr>
          <w:rStyle w:val="FontStyle55"/>
          <w:b w:val="0"/>
          <w:sz w:val="24"/>
          <w:szCs w:val="24"/>
          <w:lang w:val="sr-Cyrl-CS" w:eastAsia="sr-Cyrl-CS"/>
        </w:rPr>
      </w:pPr>
      <w:r w:rsidRPr="00F031C1">
        <w:rPr>
          <w:rFonts w:eastAsia="Arial"/>
        </w:rPr>
        <w:lastRenderedPageBreak/>
        <w:tab/>
      </w:r>
      <w:r w:rsidRPr="00C9641B">
        <w:rPr>
          <w:rFonts w:eastAsia="Arial"/>
        </w:rPr>
        <w:t>Проф. д</w:t>
      </w:r>
      <w:r w:rsidRPr="00C9641B">
        <w:rPr>
          <w:bCs/>
        </w:rPr>
        <w:t xml:space="preserve">р Берислав Векић, државни секретар Министарства здравља, навео је неке од најзначанијих </w:t>
      </w:r>
      <w:r w:rsidRPr="00C9641B">
        <w:rPr>
          <w:rStyle w:val="FontStyle56"/>
          <w:sz w:val="24"/>
          <w:szCs w:val="24"/>
          <w:lang w:val="sr-Cyrl-CS" w:eastAsia="sr-Cyrl-CS"/>
        </w:rPr>
        <w:t>континуираних активности</w:t>
      </w:r>
      <w:r w:rsidRPr="00C9641B">
        <w:rPr>
          <w:bCs/>
        </w:rPr>
        <w:t xml:space="preserve"> овог министарства </w:t>
      </w:r>
      <w:r w:rsidRPr="00C9641B">
        <w:t>за период јануар - март 2019. године, и то</w:t>
      </w:r>
      <w:r w:rsidRPr="00C9641B">
        <w:rPr>
          <w:bCs/>
        </w:rPr>
        <w:t>:</w:t>
      </w:r>
      <w:r w:rsidRPr="00C9641B">
        <w:t xml:space="preserve"> </w:t>
      </w:r>
      <w:r w:rsidRPr="00C9641B">
        <w:rPr>
          <w:lang w:eastAsia="sr-Cyrl-CS"/>
        </w:rPr>
        <w:t xml:space="preserve">размотрено је 843 захтева за одобравање </w:t>
      </w:r>
      <w:r w:rsidRPr="00C9641B">
        <w:rPr>
          <w:rStyle w:val="FontStyle56"/>
          <w:sz w:val="24"/>
          <w:szCs w:val="24"/>
          <w:lang w:val="sr-Cyrl-CS" w:eastAsia="sr-Cyrl-CS"/>
        </w:rPr>
        <w:t>специјализација и ужих специјализација за здравствене раднике и здравствене сараднике; донето је 721 решења о давању сагласности на одобрене специјализације; организовано је полагање стручних испита за 798 кандидата; запослено је укупно 1141 лице и то 326 са високом стручном спремом, 83 са вишом стручном спремом, 620 са средњом стручном спремом и 112 са нижом стручном спремом; д</w:t>
      </w:r>
      <w:r w:rsidRPr="00C9641B">
        <w:rPr>
          <w:rStyle w:val="FontStyle55"/>
          <w:b w:val="0"/>
          <w:sz w:val="24"/>
          <w:szCs w:val="24"/>
          <w:lang w:val="sr-Cyrl-CS" w:eastAsia="sr-Cyrl-CS"/>
        </w:rPr>
        <w:t xml:space="preserve">ате су сагласности на Правилник о унутрашњем уређењу и систематизацији радних места у здравственим установама из Плана мреже; дата су мишљења о примени Уредбе о коефицијентима на обрачун и исплату плата запослених у јавних службама у делу који се односи на запослене у здравственим установама; извршен је пријем, претходна обрада пристиглих захтева и припрема Одлуке Комисије Буџетског фонда за лечење обољења, стања или повреда које се не могу успешно лечити у Републици Србији; прати се снабдевеност здравствених установа лековима </w:t>
      </w:r>
      <w:r w:rsidRPr="00C9641B">
        <w:rPr>
          <w:rStyle w:val="FontStyle59"/>
          <w:b w:val="0"/>
          <w:sz w:val="24"/>
          <w:szCs w:val="24"/>
          <w:lang w:val="sr-Cyrl-CS" w:eastAsia="sr-Cyrl-CS"/>
        </w:rPr>
        <w:t xml:space="preserve">и </w:t>
      </w:r>
      <w:r w:rsidRPr="00C9641B">
        <w:rPr>
          <w:rStyle w:val="FontStyle55"/>
          <w:b w:val="0"/>
          <w:sz w:val="24"/>
          <w:szCs w:val="24"/>
          <w:lang w:val="sr-Cyrl-CS" w:eastAsia="sr-Cyrl-CS"/>
        </w:rPr>
        <w:t>медицинским средствима и ради се на превазилажењу проблема насталих у снабдевању; израђен је извештај за Међународни биро за борбу против наркотика; Централни</w:t>
      </w:r>
      <w:r w:rsidRPr="00C9641B">
        <w:rPr>
          <w:rStyle w:val="FontStyle59"/>
          <w:b w:val="0"/>
          <w:sz w:val="24"/>
          <w:szCs w:val="24"/>
          <w:lang w:val="sr-Cyrl-CS" w:eastAsia="sr-Cyrl-CS"/>
        </w:rPr>
        <w:t xml:space="preserve"> </w:t>
      </w:r>
      <w:r w:rsidRPr="00C9641B">
        <w:rPr>
          <w:rStyle w:val="FontStyle55"/>
          <w:b w:val="0"/>
          <w:sz w:val="24"/>
          <w:szCs w:val="24"/>
          <w:lang w:val="sr-Cyrl-CS" w:eastAsia="sr-Cyrl-CS"/>
        </w:rPr>
        <w:t>регистар у области производње и промета психоактивних контролисаних супстанци се води и издато је укупно 136 сагласности за извоз/увоз биолошког материјала.</w:t>
      </w:r>
    </w:p>
    <w:p w:rsidR="00C9641B" w:rsidRPr="00C9641B" w:rsidRDefault="00ED330D" w:rsidP="00CC57D1">
      <w:pPr>
        <w:tabs>
          <w:tab w:val="left" w:pos="426"/>
        </w:tabs>
        <w:jc w:val="both"/>
        <w:rPr>
          <w:rStyle w:val="FontStyle55"/>
          <w:b w:val="0"/>
          <w:sz w:val="24"/>
          <w:szCs w:val="24"/>
          <w:lang w:val="sr-Cyrl-CS" w:eastAsia="sr-Cyrl-CS"/>
        </w:rPr>
      </w:pPr>
      <w:r w:rsidRPr="00C9641B">
        <w:rPr>
          <w:lang w:eastAsia="sr-Cyrl-CS"/>
        </w:rPr>
        <w:tab/>
        <w:t xml:space="preserve">  Н</w:t>
      </w:r>
      <w:r w:rsidRPr="00C9641B">
        <w:rPr>
          <w:lang w:val="sr-Cyrl-CS" w:eastAsia="sr-Cyrl-CS"/>
        </w:rPr>
        <w:t>астављен је к</w:t>
      </w:r>
      <w:r w:rsidRPr="00C9641B">
        <w:rPr>
          <w:rStyle w:val="FontStyle55"/>
          <w:b w:val="0"/>
          <w:sz w:val="24"/>
          <w:szCs w:val="24"/>
          <w:lang w:val="sr-Cyrl-CS" w:eastAsia="sr-Cyrl-CS"/>
        </w:rPr>
        <w:t>онтинуира</w:t>
      </w:r>
      <w:r w:rsidRPr="00C9641B">
        <w:rPr>
          <w:rStyle w:val="FontStyle55"/>
          <w:b w:val="0"/>
          <w:sz w:val="24"/>
          <w:szCs w:val="24"/>
          <w:lang w:eastAsia="sr-Cyrl-CS"/>
        </w:rPr>
        <w:t>н</w:t>
      </w:r>
      <w:r w:rsidRPr="00C9641B">
        <w:rPr>
          <w:rStyle w:val="FontStyle55"/>
          <w:b w:val="0"/>
          <w:sz w:val="24"/>
          <w:szCs w:val="24"/>
          <w:lang w:val="sr-Cyrl-CS" w:eastAsia="sr-Cyrl-CS"/>
        </w:rPr>
        <w:t xml:space="preserve"> рад на процесу европских интеграција и усклађивања законодавства са правним тековинама ЕУ и то најуспешније ако се пореде друга министарства </w:t>
      </w:r>
      <w:r w:rsidRPr="00C9641B">
        <w:rPr>
          <w:lang w:val="sr-Cyrl-CS" w:eastAsia="sr-Cyrl-CS"/>
        </w:rPr>
        <w:t>по питању испуњености ових обавеза. Настављен је рад на к</w:t>
      </w:r>
      <w:r w:rsidRPr="00C9641B">
        <w:rPr>
          <w:rStyle w:val="FontStyle55"/>
          <w:b w:val="0"/>
          <w:sz w:val="24"/>
          <w:szCs w:val="24"/>
          <w:lang w:val="sr-Cyrl-CS" w:eastAsia="sr-Cyrl-CS"/>
        </w:rPr>
        <w:t xml:space="preserve">оординацији и учешће у Заједничким активностима Трећег програма ЕУ у области здравља (2014 - 2020) и на спровођењу пројекта „Наставак подршке за повећање и унапређење капацитета за управљање мигрантском кризом у Републици Србији - МАДАД 2"; Активно је учешће у регионалној иницијативи Здравствене мреже југоисточне Европе </w:t>
      </w:r>
      <w:r w:rsidRPr="00C9641B">
        <w:rPr>
          <w:rStyle w:val="FontStyle59"/>
          <w:b w:val="0"/>
          <w:sz w:val="24"/>
          <w:szCs w:val="24"/>
          <w:lang w:val="sr-Cyrl-CS" w:eastAsia="sr-Cyrl-CS"/>
        </w:rPr>
        <w:t xml:space="preserve">и </w:t>
      </w:r>
      <w:r w:rsidRPr="00C9641B">
        <w:rPr>
          <w:rStyle w:val="FontStyle55"/>
          <w:b w:val="0"/>
          <w:sz w:val="24"/>
          <w:szCs w:val="24"/>
          <w:lang w:val="sr-Cyrl-CS" w:eastAsia="sr-Cyrl-CS"/>
        </w:rPr>
        <w:t>Организацији за црноморску економску сарадњу. Спроводи се континуирана координација рада са Светском здравственом организацијом.</w:t>
      </w:r>
    </w:p>
    <w:p w:rsidR="00C9641B" w:rsidRPr="00C9641B" w:rsidRDefault="00ED330D" w:rsidP="00CC57D1">
      <w:pPr>
        <w:tabs>
          <w:tab w:val="left" w:pos="567"/>
        </w:tabs>
        <w:jc w:val="both"/>
        <w:rPr>
          <w:rStyle w:val="FontStyle55"/>
          <w:b w:val="0"/>
          <w:sz w:val="24"/>
          <w:szCs w:val="24"/>
          <w:lang w:val="sr-Cyrl-CS" w:eastAsia="sr-Cyrl-CS"/>
        </w:rPr>
      </w:pPr>
      <w:r w:rsidRPr="00C9641B">
        <w:rPr>
          <w:rStyle w:val="FontStyle55"/>
          <w:b w:val="0"/>
          <w:sz w:val="24"/>
          <w:szCs w:val="24"/>
          <w:lang w:val="sr-Cyrl-CS" w:eastAsia="sr-Cyrl-CS"/>
        </w:rPr>
        <w:tab/>
        <w:t>У оквиру инспекцијских послова, у Сектору за инспекцијске послове, у извештајном периоду, укупно у раду је било 774 предмета. Санитарни инспектори су у овом периоду извршили укупно 9.794 инспекцијска надзора</w:t>
      </w:r>
      <w:r>
        <w:rPr>
          <w:rStyle w:val="FontStyle55"/>
          <w:b w:val="0"/>
          <w:sz w:val="24"/>
          <w:szCs w:val="24"/>
          <w:lang w:val="sr-Cyrl-CS" w:eastAsia="sr-Cyrl-CS"/>
        </w:rPr>
        <w:t>,</w:t>
      </w:r>
      <w:r w:rsidRPr="00C9641B">
        <w:rPr>
          <w:rStyle w:val="FontStyle55"/>
          <w:b w:val="0"/>
          <w:sz w:val="24"/>
          <w:szCs w:val="24"/>
          <w:lang w:val="sr-Cyrl-CS" w:eastAsia="sr-Cyrl-CS"/>
        </w:rPr>
        <w:t xml:space="preserve"> као и 415 службених саветодавних посета по захтевима надзираних субјеката. Донето је 3.344 решења са мерама које треба предузети у отклањању уочених неправилности. Број контролисаних лица под обавезним санитарним надзором био је 22.565. У граничним подручјима, односно на местима царињења, прегледано је 1.055 пошиљки; поднето је 14.110 захтева за увоз хране и предмета опште употребе и извршена контрола 450.388 путника у међународном саобраћају. Сагласно препорукама за спровођење санитарног надзора над путницима и средствима у међународном саобраћају, на аеродрому "Никола Тесла", под здравствени надзор на колеру, маларију и вирусне хеморагијске грознице стављено је 57 путника. Поред редовних послова из утврђене надлежности Одељења за здравствену инспекцију, планиране су следеће активности: надзор над стручним органима и спровођењем унутрашње провере квалитета стручног рада у здравственим установама у јавној и приватној својини; редовно праћење и извештавање, почетком сваког месеца о утврђеним подацима у вези са бројем порођаја и броја рођених беба у породилиштима у јавној и приватној својини; ванредни инспекцијски надзори у случају мртворођеног детета, живорођеног и умрлог у здравственој установи након рођења; надзор над специјалистичким лекарским ординацијама из области педијатрије, дерматовенерологије, интерне медицине, опште медицине, неурологије, психијатрије и неуропсихијатрије, као и надзор над стоматолошким ординацијама. У овом одељењу се води и евиденција достављених утовора о допунском раду, обављају се послови у вези </w:t>
      </w:r>
      <w:r w:rsidRPr="00C9641B">
        <w:rPr>
          <w:rStyle w:val="FontStyle55"/>
          <w:b w:val="0"/>
          <w:sz w:val="24"/>
          <w:szCs w:val="24"/>
          <w:lang w:val="sr-Cyrl-CS" w:eastAsia="sr-Cyrl-CS"/>
        </w:rPr>
        <w:lastRenderedPageBreak/>
        <w:t xml:space="preserve">са организовањем ванредних провера квалитета стручног рада због изражених сумњи у постојање пропуста у лечењу - укупно 32 поступка. У инспекцији за лекове и медицинска средства примљено </w:t>
      </w:r>
      <w:r>
        <w:rPr>
          <w:rStyle w:val="FontStyle55"/>
          <w:b w:val="0"/>
          <w:sz w:val="24"/>
          <w:szCs w:val="24"/>
          <w:lang w:val="sr-Cyrl-CS" w:eastAsia="sr-Cyrl-CS"/>
        </w:rPr>
        <w:t xml:space="preserve">је </w:t>
      </w:r>
      <w:r w:rsidRPr="00C9641B">
        <w:rPr>
          <w:rStyle w:val="FontStyle55"/>
          <w:b w:val="0"/>
          <w:sz w:val="24"/>
          <w:szCs w:val="24"/>
          <w:lang w:val="sr-Cyrl-CS" w:eastAsia="sr-Cyrl-CS"/>
        </w:rPr>
        <w:t xml:space="preserve">184 предмета, а у оквиру својих надлежности инспектори су извршили укупно 65 надзора. </w:t>
      </w:r>
    </w:p>
    <w:p w:rsidR="00C9641B" w:rsidRPr="00C9641B" w:rsidRDefault="00ED330D" w:rsidP="00CC57D1">
      <w:pPr>
        <w:pStyle w:val="Style11"/>
        <w:widowControl/>
        <w:ind w:firstLine="720"/>
        <w:rPr>
          <w:rStyle w:val="FontStyle55"/>
          <w:b w:val="0"/>
          <w:sz w:val="24"/>
          <w:szCs w:val="24"/>
          <w:lang w:val="sr-Cyrl-CS" w:eastAsia="sr-Cyrl-CS"/>
        </w:rPr>
      </w:pPr>
      <w:r w:rsidRPr="00C9641B">
        <w:rPr>
          <w:rStyle w:val="FontStyle55"/>
          <w:b w:val="0"/>
          <w:sz w:val="24"/>
          <w:szCs w:val="24"/>
          <w:lang w:val="sr-Cyrl-CS" w:eastAsia="sr-Cyrl-CS"/>
        </w:rPr>
        <w:t>У оквиру послова Управе за биомедицину</w:t>
      </w:r>
      <w:r w:rsidRPr="00C9641B">
        <w:rPr>
          <w:rStyle w:val="FontStyle83"/>
          <w:b w:val="0"/>
          <w:sz w:val="24"/>
          <w:szCs w:val="24"/>
          <w:lang w:val="sr-Cyrl-CS" w:eastAsia="sr-Cyrl-CS"/>
        </w:rPr>
        <w:t xml:space="preserve"> </w:t>
      </w:r>
      <w:r w:rsidRPr="00C9641B">
        <w:rPr>
          <w:rStyle w:val="FontStyle55"/>
          <w:b w:val="0"/>
          <w:sz w:val="24"/>
          <w:szCs w:val="24"/>
          <w:lang w:val="sr-Cyrl-CS" w:eastAsia="sr-Cyrl-CS"/>
        </w:rPr>
        <w:t>одржан је састанак са представницима 34 општих болница из Плана мреже ради формирања болничких банака крви у складу са Законом о трансфузнјској медииини, са представницима клиничких центара и клиничко болничких центара ради координисања активности Управе за биомедицину, овлашћених трансфузиолошких установа и болничких банака крви. Републичка стручна комисија за трансплантацију јетре је одржала седницу због припреме стручних предлога подзаконских аката за област пресађивања људских органа на основу Закона о пресађивању људских органа. Континуирано су се спроводиле промоције "Продужи живог" у здравственим установама и по позиву у другим друштвено одговорним компанијама кроз пригодне манифестације на којима се промовише и поставља донорство органа као тема од највишег друштвеног и јавног значаја. Управи за биомедицини је достављено и обрађено 495 предмета. Реализовано  је 6 донора и трансплантирано 13 солидних органа (8 бубрега, 2 јетре и 3 срца).</w:t>
      </w:r>
    </w:p>
    <w:p w:rsidR="00C9641B" w:rsidRPr="00C9641B" w:rsidRDefault="00ED330D" w:rsidP="00CC57D1">
      <w:pPr>
        <w:pStyle w:val="Style26"/>
        <w:widowControl/>
        <w:spacing w:line="240" w:lineRule="auto"/>
        <w:ind w:firstLine="720"/>
        <w:jc w:val="both"/>
        <w:rPr>
          <w:rStyle w:val="FontStyle55"/>
          <w:b w:val="0"/>
          <w:sz w:val="24"/>
          <w:szCs w:val="24"/>
          <w:lang w:val="sr-Cyrl-CS" w:eastAsia="sr-Cyrl-CS"/>
        </w:rPr>
      </w:pPr>
      <w:r w:rsidRPr="00C9641B">
        <w:rPr>
          <w:rStyle w:val="FontStyle55"/>
          <w:b w:val="0"/>
          <w:sz w:val="24"/>
          <w:szCs w:val="24"/>
          <w:lang w:val="sr-Cyrl-CS" w:eastAsia="sr-Cyrl-CS"/>
        </w:rPr>
        <w:t xml:space="preserve"> Влада је у овом периоду донела Уредбу о изменама и допунама Уредбе о корективном коефицијенту, највишем процентуалном увећању основне плате, критеријумима и мерилима за део плате који се остварује по основу радног учинка, као и начину обрачуна плате запослених у здравственим установама. Доношењем овог подзаконског акта створен је регулаторни оквир неопходан за увођење новог начина финансирања здравствених установа. </w:t>
      </w:r>
    </w:p>
    <w:p w:rsidR="00C9641B" w:rsidRPr="00C9641B" w:rsidRDefault="00ED330D" w:rsidP="00CC57D1">
      <w:pPr>
        <w:pStyle w:val="Style26"/>
        <w:widowControl/>
        <w:spacing w:line="240" w:lineRule="auto"/>
        <w:ind w:firstLine="720"/>
        <w:jc w:val="both"/>
        <w:rPr>
          <w:lang w:val="sr-Cyrl-CS" w:eastAsia="sr-Cyrl-CS"/>
        </w:rPr>
      </w:pPr>
      <w:r w:rsidRPr="00C9641B">
        <w:rPr>
          <w:rStyle w:val="FontStyle55"/>
          <w:b w:val="0"/>
          <w:sz w:val="24"/>
          <w:szCs w:val="24"/>
          <w:lang w:val="sr-Cyrl-CS" w:eastAsia="sr-Cyrl-CS"/>
        </w:rPr>
        <w:t xml:space="preserve">Настављене су активности на изградњи КЦС-а. Започета </w:t>
      </w:r>
      <w:r w:rsidRPr="00C9641B">
        <w:rPr>
          <w:rStyle w:val="FontStyle55"/>
          <w:b w:val="0"/>
          <w:spacing w:val="-10"/>
          <w:sz w:val="24"/>
          <w:szCs w:val="24"/>
          <w:lang w:val="sr-Cyrl-CS" w:eastAsia="sr-Cyrl-CS"/>
        </w:rPr>
        <w:t>је</w:t>
      </w:r>
      <w:r w:rsidRPr="00C9641B">
        <w:rPr>
          <w:rStyle w:val="FontStyle55"/>
          <w:b w:val="0"/>
          <w:sz w:val="24"/>
          <w:szCs w:val="24"/>
          <w:lang w:val="sr-Cyrl-CS" w:eastAsia="sr-Cyrl-CS"/>
        </w:rPr>
        <w:t xml:space="preserve"> </w:t>
      </w:r>
      <w:r w:rsidRPr="00C9641B">
        <w:rPr>
          <w:rStyle w:val="FontStyle55"/>
          <w:b w:val="0"/>
          <w:spacing w:val="-10"/>
          <w:sz w:val="24"/>
          <w:szCs w:val="24"/>
          <w:lang w:val="sr-Cyrl-CS" w:eastAsia="sr-Cyrl-CS"/>
        </w:rPr>
        <w:t>израда</w:t>
      </w:r>
      <w:r w:rsidRPr="00C9641B">
        <w:rPr>
          <w:rStyle w:val="FontStyle55"/>
          <w:b w:val="0"/>
          <w:sz w:val="24"/>
          <w:szCs w:val="24"/>
          <w:lang w:val="sr-Cyrl-CS" w:eastAsia="sr-Cyrl-CS"/>
        </w:rPr>
        <w:t xml:space="preserve"> урбанистичког </w:t>
      </w:r>
      <w:r w:rsidRPr="00C9641B">
        <w:rPr>
          <w:rStyle w:val="FontStyle55"/>
          <w:b w:val="0"/>
          <w:spacing w:val="-10"/>
          <w:sz w:val="24"/>
          <w:szCs w:val="24"/>
          <w:lang w:val="sr-Cyrl-CS" w:eastAsia="sr-Cyrl-CS"/>
        </w:rPr>
        <w:t>плана</w:t>
      </w:r>
      <w:r w:rsidRPr="00C9641B">
        <w:rPr>
          <w:rStyle w:val="FontStyle55"/>
          <w:b w:val="0"/>
          <w:sz w:val="24"/>
          <w:szCs w:val="24"/>
          <w:lang w:val="sr-Cyrl-CS" w:eastAsia="sr-Cyrl-CS"/>
        </w:rPr>
        <w:t xml:space="preserve"> Клиничког центра Србије. У току је усагашавање тендерске документације </w:t>
      </w:r>
      <w:r w:rsidRPr="00C9641B">
        <w:rPr>
          <w:rStyle w:val="FontStyle55"/>
          <w:b w:val="0"/>
          <w:spacing w:val="-10"/>
          <w:sz w:val="24"/>
          <w:szCs w:val="24"/>
          <w:lang w:val="sr-Cyrl-CS" w:eastAsia="sr-Cyrl-CS"/>
        </w:rPr>
        <w:t>за</w:t>
      </w:r>
      <w:r w:rsidRPr="00C9641B">
        <w:rPr>
          <w:rStyle w:val="FontStyle55"/>
          <w:b w:val="0"/>
          <w:sz w:val="24"/>
          <w:szCs w:val="24"/>
          <w:lang w:val="sr-Cyrl-CS" w:eastAsia="sr-Cyrl-CS"/>
        </w:rPr>
        <w:t xml:space="preserve"> КЦ Војводине, док је за КЦ Крагујевац урађена радна верзија Главног пројекта.</w:t>
      </w:r>
    </w:p>
    <w:p w:rsidR="00173CD1" w:rsidRPr="005C3B86" w:rsidRDefault="00ED330D" w:rsidP="00CC57D1">
      <w:pPr>
        <w:pStyle w:val="Style19"/>
        <w:widowControl/>
        <w:spacing w:line="240" w:lineRule="auto"/>
        <w:ind w:firstLine="720"/>
        <w:rPr>
          <w:rStyle w:val="FontStyle73"/>
          <w:sz w:val="24"/>
          <w:szCs w:val="24"/>
          <w:lang w:val="sr-Cyrl-CS" w:eastAsia="sr-Cyrl-CS"/>
        </w:rPr>
      </w:pPr>
      <w:r w:rsidRPr="005C3B86">
        <w:rPr>
          <w:rStyle w:val="FontStyle73"/>
          <w:sz w:val="24"/>
          <w:szCs w:val="24"/>
          <w:lang w:val="sr-Cyrl-CS" w:eastAsia="sr-Cyrl-CS"/>
        </w:rPr>
        <w:t>Министарс</w:t>
      </w:r>
      <w:r>
        <w:rPr>
          <w:rStyle w:val="FontStyle73"/>
          <w:sz w:val="24"/>
          <w:szCs w:val="24"/>
          <w:lang w:eastAsia="sr-Cyrl-CS"/>
        </w:rPr>
        <w:t>т</w:t>
      </w:r>
      <w:r w:rsidRPr="005C3B86">
        <w:rPr>
          <w:rStyle w:val="FontStyle73"/>
          <w:sz w:val="24"/>
          <w:szCs w:val="24"/>
          <w:lang w:val="sr-Cyrl-CS" w:eastAsia="sr-Cyrl-CS"/>
        </w:rPr>
        <w:t>во здравља је и у другом извештајном периоду</w:t>
      </w:r>
      <w:r>
        <w:rPr>
          <w:rStyle w:val="FontStyle73"/>
          <w:sz w:val="24"/>
          <w:szCs w:val="24"/>
          <w:lang w:val="sr-Cyrl-CS" w:eastAsia="sr-Cyrl-CS"/>
        </w:rPr>
        <w:t>, април - јун 2019. године,</w:t>
      </w:r>
      <w:r w:rsidRPr="005C3B86">
        <w:rPr>
          <w:rStyle w:val="FontStyle73"/>
          <w:sz w:val="24"/>
          <w:szCs w:val="24"/>
          <w:lang w:val="sr-Cyrl-CS" w:eastAsia="sr-Cyrl-CS"/>
        </w:rPr>
        <w:t xml:space="preserve"> наставило редовно да спроводи  нормативне  послове и активности, те је у том периоду донето око </w:t>
      </w:r>
      <w:r w:rsidRPr="005C3B86">
        <w:rPr>
          <w:rStyle w:val="FontStyle73"/>
          <w:sz w:val="24"/>
          <w:szCs w:val="24"/>
          <w:lang w:eastAsia="sr-Cyrl-CS"/>
        </w:rPr>
        <w:t>15 правилника. Континуирано су се спроводиле следеће а</w:t>
      </w:r>
      <w:r w:rsidRPr="005C3B86">
        <w:rPr>
          <w:rStyle w:val="FontStyle73"/>
          <w:sz w:val="24"/>
          <w:szCs w:val="24"/>
          <w:lang w:val="sr-Cyrl-CS" w:eastAsia="sr-Cyrl-CS"/>
        </w:rPr>
        <w:t>ктивности: организовање полагања стручних испита за 1453 кандидата; издат</w:t>
      </w:r>
      <w:r>
        <w:rPr>
          <w:rStyle w:val="FontStyle73"/>
          <w:sz w:val="24"/>
          <w:szCs w:val="24"/>
          <w:lang w:val="sr-Cyrl-CS" w:eastAsia="sr-Cyrl-CS"/>
        </w:rPr>
        <w:t xml:space="preserve">о је </w:t>
      </w:r>
      <w:r w:rsidRPr="005C3B86">
        <w:rPr>
          <w:rStyle w:val="FontStyle73"/>
          <w:sz w:val="24"/>
          <w:szCs w:val="24"/>
          <w:lang w:val="sr-Cyrl-CS" w:eastAsia="sr-Cyrl-CS"/>
        </w:rPr>
        <w:t>44 решења којима се дозвољава увођење нових здравствених технологија; к</w:t>
      </w:r>
      <w:r>
        <w:rPr>
          <w:rStyle w:val="FontStyle73"/>
          <w:sz w:val="24"/>
          <w:szCs w:val="24"/>
          <w:lang w:val="sr-Cyrl-CS" w:eastAsia="sr-Cyrl-CS"/>
        </w:rPr>
        <w:t>онституисан Етички о</w:t>
      </w:r>
      <w:r w:rsidRPr="005C3B86">
        <w:rPr>
          <w:rStyle w:val="FontStyle73"/>
          <w:sz w:val="24"/>
          <w:szCs w:val="24"/>
          <w:lang w:val="sr-Cyrl-CS" w:eastAsia="sr-Cyrl-CS"/>
        </w:rPr>
        <w:t>дбор Србије;</w:t>
      </w:r>
      <w:r>
        <w:rPr>
          <w:rStyle w:val="FontStyle73"/>
          <w:lang w:val="sr-Cyrl-CS" w:eastAsia="sr-Cyrl-CS"/>
        </w:rPr>
        <w:t xml:space="preserve"> </w:t>
      </w:r>
      <w:r w:rsidRPr="005C3B86">
        <w:rPr>
          <w:rStyle w:val="FontStyle73"/>
          <w:sz w:val="24"/>
          <w:szCs w:val="24"/>
          <w:lang w:val="sr-Cyrl-CS" w:eastAsia="sr-Cyrl-CS"/>
        </w:rPr>
        <w:t xml:space="preserve">издато </w:t>
      </w:r>
      <w:r>
        <w:rPr>
          <w:rStyle w:val="FontStyle73"/>
          <w:sz w:val="24"/>
          <w:szCs w:val="24"/>
          <w:lang w:val="sr-Cyrl-CS" w:eastAsia="sr-Cyrl-CS"/>
        </w:rPr>
        <w:t xml:space="preserve">је </w:t>
      </w:r>
      <w:r w:rsidRPr="005C3B86">
        <w:rPr>
          <w:rStyle w:val="FontStyle73"/>
          <w:sz w:val="24"/>
          <w:szCs w:val="24"/>
          <w:lang w:val="sr-Cyrl-CS" w:eastAsia="sr-Cyrl-CS"/>
        </w:rPr>
        <w:t>36 дозвола - лиценци на основу одредби Правилника о ближим условима које мора да испуњава предавач-испитивач из прве помоћи; ново запошљавање за укупно 601 лице и то: 220 са високом стручном спремом, 56 са вишом стручном спремом, 274 са средњом стручном спремом и 51 са нижом стручном спремом; припрема Закључка Владе којим је Влада сагласна да Министарство здравља предузме све мере из своје надлежности с циљем запошљавања најбољих 100 дипломаца медицинских факултета у здравственим установама у Србији; рад на утврђивању највиших цена лекова за употребу у хуманој медицини чији је режим издавања на лекарски рецепт; давање сагласности на увоз лекова који немају дозволу за стављање у промет у РС; израда извештаја за Међународни биро за борбу против наркотика; праћење и анализа  најважнијих показатеља здравственог стања становништва на националном нивоу.</w:t>
      </w:r>
    </w:p>
    <w:p w:rsidR="00173CD1" w:rsidRPr="005C3B86" w:rsidRDefault="00ED330D" w:rsidP="00CC57D1">
      <w:pPr>
        <w:pStyle w:val="Style20"/>
        <w:widowControl/>
        <w:spacing w:line="240" w:lineRule="auto"/>
        <w:rPr>
          <w:rStyle w:val="FontStyle73"/>
          <w:sz w:val="24"/>
          <w:szCs w:val="24"/>
          <w:lang w:val="sr-Cyrl-CS" w:eastAsia="sr-Cyrl-CS"/>
        </w:rPr>
      </w:pPr>
      <w:r w:rsidRPr="005C3B86">
        <w:t xml:space="preserve"> </w:t>
      </w:r>
      <w:r w:rsidRPr="005C3B86">
        <w:tab/>
        <w:t>Настављен је к</w:t>
      </w:r>
      <w:r w:rsidRPr="005C3B86">
        <w:rPr>
          <w:rStyle w:val="FontStyle73"/>
          <w:sz w:val="24"/>
          <w:szCs w:val="24"/>
          <w:lang w:val="sr-Cyrl-CS" w:eastAsia="sr-Cyrl-CS"/>
        </w:rPr>
        <w:t>онтинуиран рад на процесу европских интеграција и уклађивања законодавства са правним тековинама ЕУ, за области у надлежности Министарства здравља, као и активно учешће у регионалној иницијативи Здравствене мреже југоисточне Европе и Организацији за црноморску економску сарадњу</w:t>
      </w:r>
      <w:r>
        <w:rPr>
          <w:rStyle w:val="FontStyle73"/>
          <w:sz w:val="24"/>
          <w:szCs w:val="24"/>
          <w:lang w:val="sr-Cyrl-CS" w:eastAsia="sr-Cyrl-CS"/>
        </w:rPr>
        <w:t>, те</w:t>
      </w:r>
      <w:r w:rsidRPr="005C3B86">
        <w:rPr>
          <w:rStyle w:val="FontStyle73"/>
          <w:sz w:val="24"/>
          <w:szCs w:val="24"/>
          <w:lang w:val="sr-Cyrl-CS" w:eastAsia="sr-Cyrl-CS"/>
        </w:rPr>
        <w:t xml:space="preserve"> у раду Међуресорне радне групе која се бави имплементацијом Агенде УН 2030 о одрживом развоју и циљевима одрживог развоја са члановима тима Уједињених нација у Србији </w:t>
      </w:r>
      <w:r w:rsidRPr="005C3B86">
        <w:rPr>
          <w:rStyle w:val="FontStyle73"/>
          <w:sz w:val="24"/>
          <w:szCs w:val="24"/>
          <w:lang w:val="sr-Cyrl-CS" w:eastAsia="sr-Cyrl-CS"/>
        </w:rPr>
        <w:lastRenderedPageBreak/>
        <w:t>и Развојног- партнерског оквира 2016-2020, потписаног у мају 2017, на којем су представљене активности</w:t>
      </w:r>
      <w:r w:rsidRPr="005C3B86">
        <w:rPr>
          <w:rStyle w:val="FontStyle73"/>
          <w:b/>
          <w:sz w:val="24"/>
          <w:szCs w:val="24"/>
          <w:lang w:val="sr-Cyrl-CS" w:eastAsia="sr-Cyrl-CS"/>
        </w:rPr>
        <w:t xml:space="preserve"> </w:t>
      </w:r>
      <w:r w:rsidRPr="005C3B86">
        <w:rPr>
          <w:rStyle w:val="FontStyle73"/>
          <w:sz w:val="24"/>
          <w:szCs w:val="24"/>
          <w:lang w:val="sr-Cyrl-CS" w:eastAsia="sr-Cyrl-CS"/>
        </w:rPr>
        <w:t>Министарства здравља.</w:t>
      </w:r>
    </w:p>
    <w:p w:rsidR="00173CD1" w:rsidRPr="005C3B86" w:rsidRDefault="00ED330D" w:rsidP="00CC57D1">
      <w:pPr>
        <w:pStyle w:val="Style40"/>
        <w:widowControl/>
        <w:spacing w:line="240" w:lineRule="auto"/>
        <w:ind w:firstLine="720"/>
        <w:rPr>
          <w:rStyle w:val="FontStyle73"/>
          <w:sz w:val="24"/>
          <w:szCs w:val="24"/>
          <w:lang w:val="sr-Cyrl-CS" w:eastAsia="sr-Cyrl-CS"/>
        </w:rPr>
      </w:pPr>
      <w:r w:rsidRPr="005C3B86">
        <w:rPr>
          <w:rStyle w:val="FontStyle73"/>
          <w:sz w:val="24"/>
          <w:szCs w:val="24"/>
          <w:lang w:val="sr-Cyrl-CS" w:eastAsia="sr-Cyrl-CS"/>
        </w:rPr>
        <w:t>У седишту Одељења за санитарну инспекцију, Сектора за инспекцијске послове, у извештајном периоду било је укупно у раду 692 предмета, од чега је: на основу поднетих захтева са комплетном документацијом уписано 522 дијететска производа и издато 522 уверења о упису у базу података Министарства здравља. Санитарни инспектори на територији Републике Србије извршили су укупно 9.653 инспекцијских надзора као и 179 службених саветодавних посета по захтевима надзираних субјеката и плану. Број контролисаних лица под обавезним санитарним надзором био је 19.479. Поднето је 61 захтев прекршајном суду јер су обављали делатност без обављеног обавезног здравственог прегледа (санитарне књижице). У вези са применом Закона о заштити становништва од изложености дуванском диму, број контрола у извештајном периоду износи 2.855, а због непоштовање Закона, поднет је један захтев прекршајном суду. У граничним подручјима, односно на местима царињења је прегледано 1.314 пошиљки, а под здравствени надзор на колеру, маларију и вирусне хеморагијске грознице на аеродрому стављено је 7</w:t>
      </w:r>
      <w:r>
        <w:rPr>
          <w:rStyle w:val="FontStyle73"/>
          <w:sz w:val="24"/>
          <w:szCs w:val="24"/>
          <w:lang w:val="sr-Cyrl-CS" w:eastAsia="sr-Cyrl-CS"/>
        </w:rPr>
        <w:t>2 лица.</w:t>
      </w:r>
      <w:r w:rsidRPr="005C3B86">
        <w:rPr>
          <w:rStyle w:val="FontStyle73"/>
          <w:sz w:val="24"/>
          <w:szCs w:val="24"/>
          <w:lang w:val="sr-Cyrl-CS" w:eastAsia="sr-Cyrl-CS"/>
        </w:rPr>
        <w:t xml:space="preserve"> У оквиру својих надлежности инспектори </w:t>
      </w:r>
      <w:r w:rsidRPr="005C3B86">
        <w:rPr>
          <w:rStyle w:val="FontStyle72"/>
          <w:b w:val="0"/>
          <w:sz w:val="24"/>
          <w:szCs w:val="24"/>
          <w:lang w:val="sr-Cyrl-CS" w:eastAsia="sr-Cyrl-CS"/>
        </w:rPr>
        <w:t>Одељења за инспекцију за лекове и медицинска средства и психоактивне контролисан</w:t>
      </w:r>
      <w:r>
        <w:rPr>
          <w:rStyle w:val="FontStyle72"/>
          <w:b w:val="0"/>
          <w:sz w:val="24"/>
          <w:szCs w:val="24"/>
          <w:lang w:val="sr-Cyrl-CS" w:eastAsia="sr-Cyrl-CS"/>
        </w:rPr>
        <w:t>е</w:t>
      </w:r>
      <w:r w:rsidRPr="005C3B86">
        <w:rPr>
          <w:rStyle w:val="FontStyle72"/>
          <w:b w:val="0"/>
          <w:sz w:val="24"/>
          <w:szCs w:val="24"/>
          <w:lang w:val="sr-Cyrl-CS" w:eastAsia="sr-Cyrl-CS"/>
        </w:rPr>
        <w:t xml:space="preserve"> супстанце и прекурсоре</w:t>
      </w:r>
      <w:r w:rsidRPr="005C3B86">
        <w:rPr>
          <w:rStyle w:val="FontStyle72"/>
          <w:sz w:val="24"/>
          <w:szCs w:val="24"/>
          <w:lang w:val="sr-Cyrl-CS" w:eastAsia="sr-Cyrl-CS"/>
        </w:rPr>
        <w:t xml:space="preserve"> </w:t>
      </w:r>
      <w:r w:rsidRPr="005C3B86">
        <w:rPr>
          <w:rStyle w:val="FontStyle73"/>
          <w:sz w:val="24"/>
          <w:szCs w:val="24"/>
          <w:lang w:val="sr-Cyrl-CS" w:eastAsia="sr-Cyrl-CS"/>
        </w:rPr>
        <w:t xml:space="preserve">извршили су укупно 101 надзор. </w:t>
      </w:r>
    </w:p>
    <w:p w:rsidR="00173CD1" w:rsidRPr="005C3B86" w:rsidRDefault="00ED330D" w:rsidP="00CC57D1">
      <w:pPr>
        <w:pStyle w:val="Style29"/>
        <w:widowControl/>
        <w:tabs>
          <w:tab w:val="left" w:pos="691"/>
        </w:tabs>
        <w:spacing w:line="240" w:lineRule="auto"/>
        <w:ind w:firstLine="0"/>
      </w:pPr>
      <w:r w:rsidRPr="005C3B86">
        <w:rPr>
          <w:rStyle w:val="FontStyle73"/>
          <w:b/>
          <w:sz w:val="24"/>
          <w:szCs w:val="24"/>
          <w:lang w:val="sr-Cyrl-CS" w:eastAsia="sr-Cyrl-CS"/>
        </w:rPr>
        <w:tab/>
      </w:r>
      <w:r>
        <w:rPr>
          <w:rStyle w:val="FontStyle73"/>
          <w:sz w:val="24"/>
          <w:szCs w:val="24"/>
          <w:lang w:val="sr-Cyrl-CS" w:eastAsia="sr-Cyrl-CS"/>
        </w:rPr>
        <w:t xml:space="preserve"> У овом </w:t>
      </w:r>
      <w:r w:rsidRPr="005C3B86">
        <w:rPr>
          <w:rStyle w:val="FontStyle73"/>
          <w:sz w:val="24"/>
          <w:szCs w:val="24"/>
          <w:lang w:val="sr-Cyrl-CS" w:eastAsia="sr-Cyrl-CS"/>
        </w:rPr>
        <w:t>извештајном периоду</w:t>
      </w:r>
      <w:r>
        <w:rPr>
          <w:rStyle w:val="FontStyle73"/>
          <w:lang w:val="sr-Cyrl-CS" w:eastAsia="sr-Cyrl-CS"/>
        </w:rPr>
        <w:t xml:space="preserve"> </w:t>
      </w:r>
      <w:r w:rsidRPr="005C3B86">
        <w:rPr>
          <w:rStyle w:val="FontStyle73"/>
          <w:sz w:val="24"/>
          <w:szCs w:val="24"/>
          <w:lang w:val="sr-Cyrl-CS" w:eastAsia="sr-Cyrl-CS"/>
        </w:rPr>
        <w:t xml:space="preserve">Управи за биомедицину достављено је и обрађено 535 предмета, </w:t>
      </w:r>
      <w:r>
        <w:rPr>
          <w:rStyle w:val="FontStyle73"/>
          <w:sz w:val="24"/>
          <w:szCs w:val="24"/>
          <w:lang w:val="sr-Cyrl-CS" w:eastAsia="sr-Cyrl-CS"/>
        </w:rPr>
        <w:t>а</w:t>
      </w:r>
      <w:r w:rsidRPr="005C3B86">
        <w:rPr>
          <w:rStyle w:val="FontStyle73"/>
          <w:sz w:val="24"/>
          <w:szCs w:val="24"/>
          <w:lang w:val="sr-Cyrl-CS" w:eastAsia="sr-Cyrl-CS"/>
        </w:rPr>
        <w:t xml:space="preserve"> у здравственим установама реализовано </w:t>
      </w:r>
      <w:r>
        <w:rPr>
          <w:rStyle w:val="FontStyle73"/>
          <w:sz w:val="24"/>
          <w:szCs w:val="24"/>
          <w:lang w:val="sr-Cyrl-CS" w:eastAsia="sr-Cyrl-CS"/>
        </w:rPr>
        <w:t xml:space="preserve">је </w:t>
      </w:r>
      <w:r w:rsidRPr="005C3B86">
        <w:rPr>
          <w:rStyle w:val="FontStyle73"/>
          <w:sz w:val="24"/>
          <w:szCs w:val="24"/>
          <w:lang w:val="sr-Cyrl-CS" w:eastAsia="sr-Cyrl-CS"/>
        </w:rPr>
        <w:t xml:space="preserve">2 донора и трансплантирано 6 солидних органа (3 бубрега, 2 јетре и 1 срце). У току је набавка два линеарна акцелератора и једног ЦТ симулатора за Институт за онкологију Војводине. Уговор о суфинансирању набавке радиотерапијске опреме за </w:t>
      </w:r>
      <w:r>
        <w:rPr>
          <w:rStyle w:val="FontStyle73"/>
          <w:sz w:val="24"/>
          <w:szCs w:val="24"/>
          <w:lang w:val="sr-Cyrl-CS" w:eastAsia="sr-Cyrl-CS"/>
        </w:rPr>
        <w:t xml:space="preserve">овај институт </w:t>
      </w:r>
      <w:r w:rsidRPr="005C3B86">
        <w:rPr>
          <w:rStyle w:val="FontStyle73"/>
          <w:sz w:val="24"/>
          <w:szCs w:val="24"/>
          <w:lang w:val="sr-Cyrl-CS" w:eastAsia="sr-Cyrl-CS"/>
        </w:rPr>
        <w:t xml:space="preserve">закључен је између Министарства здравља и Покрајинског секретаријата за здравство. </w:t>
      </w:r>
    </w:p>
    <w:p w:rsidR="00173CD1" w:rsidRPr="005C3B86" w:rsidRDefault="00ED330D" w:rsidP="00CC57D1">
      <w:pPr>
        <w:jc w:val="both"/>
        <w:rPr>
          <w:rStyle w:val="FontStyle73"/>
          <w:lang w:val="sr-Cyrl-CS" w:eastAsia="sr-Cyrl-CS"/>
        </w:rPr>
      </w:pPr>
      <w:r w:rsidRPr="005C3B86">
        <w:rPr>
          <w:rStyle w:val="FontStyle73"/>
          <w:b/>
          <w:sz w:val="24"/>
          <w:szCs w:val="24"/>
          <w:lang w:val="sr-Cyrl-CS" w:eastAsia="sr-Cyrl-CS"/>
        </w:rPr>
        <w:tab/>
      </w:r>
      <w:r w:rsidRPr="005C3B86">
        <w:rPr>
          <w:rStyle w:val="FontStyle73"/>
          <w:sz w:val="24"/>
          <w:szCs w:val="24"/>
          <w:lang w:val="sr-Cyrl-CS" w:eastAsia="sr-Cyrl-CS"/>
        </w:rPr>
        <w:t>У протеклом периоду настављене су активности на изградњи К</w:t>
      </w:r>
      <w:r>
        <w:rPr>
          <w:rStyle w:val="FontStyle73"/>
          <w:sz w:val="24"/>
          <w:szCs w:val="24"/>
          <w:lang w:val="sr-Cyrl-CS" w:eastAsia="sr-Cyrl-CS"/>
        </w:rPr>
        <w:t>линичког центра Србије и и</w:t>
      </w:r>
      <w:r w:rsidRPr="005C3B86">
        <w:rPr>
          <w:rStyle w:val="FontStyle73"/>
          <w:sz w:val="24"/>
          <w:szCs w:val="24"/>
          <w:lang w:val="sr-Cyrl-CS" w:eastAsia="sr-Cyrl-CS"/>
        </w:rPr>
        <w:t>нтензивно се изводе радови на изради привремене саобраћајнице која повезује нови КЦС са ауто-путем. У протеклом периоду извршено је усаглашавање тендерске документације</w:t>
      </w:r>
      <w:r w:rsidRPr="005C3B86">
        <w:rPr>
          <w:rStyle w:val="FontStyle72"/>
          <w:sz w:val="24"/>
          <w:szCs w:val="24"/>
          <w:lang w:val="sr-Cyrl-CS" w:eastAsia="sr-Cyrl-CS"/>
        </w:rPr>
        <w:t xml:space="preserve"> </w:t>
      </w:r>
      <w:r w:rsidRPr="005C3B86">
        <w:rPr>
          <w:rStyle w:val="FontStyle72"/>
          <w:b w:val="0"/>
          <w:sz w:val="24"/>
          <w:szCs w:val="24"/>
          <w:lang w:val="sr-Cyrl-CS" w:eastAsia="sr-Cyrl-CS"/>
        </w:rPr>
        <w:t>за Клиничк</w:t>
      </w:r>
      <w:r>
        <w:rPr>
          <w:rStyle w:val="FontStyle72"/>
          <w:b w:val="0"/>
          <w:sz w:val="24"/>
          <w:szCs w:val="24"/>
          <w:lang w:val="sr-Cyrl-CS" w:eastAsia="sr-Cyrl-CS"/>
        </w:rPr>
        <w:t>и</w:t>
      </w:r>
      <w:r w:rsidRPr="005C3B86">
        <w:rPr>
          <w:rStyle w:val="FontStyle72"/>
          <w:b w:val="0"/>
          <w:sz w:val="24"/>
          <w:szCs w:val="24"/>
          <w:lang w:val="sr-Cyrl-CS" w:eastAsia="sr-Cyrl-CS"/>
        </w:rPr>
        <w:t xml:space="preserve"> центар Војводине</w:t>
      </w:r>
      <w:r w:rsidRPr="005C3B86">
        <w:rPr>
          <w:rStyle w:val="FontStyle72"/>
          <w:sz w:val="24"/>
          <w:szCs w:val="24"/>
          <w:lang w:val="sr-Cyrl-CS" w:eastAsia="sr-Cyrl-CS"/>
        </w:rPr>
        <w:t xml:space="preserve"> </w:t>
      </w:r>
      <w:r w:rsidRPr="005C3B86">
        <w:rPr>
          <w:rStyle w:val="FontStyle73"/>
          <w:sz w:val="24"/>
          <w:szCs w:val="24"/>
          <w:lang w:val="sr-Cyrl-CS" w:eastAsia="sr-Cyrl-CS"/>
        </w:rPr>
        <w:t xml:space="preserve">и кориговање исте у складу са захтевима ЕИБ-а. </w:t>
      </w:r>
      <w:r>
        <w:rPr>
          <w:rStyle w:val="FontStyle73"/>
          <w:sz w:val="24"/>
          <w:szCs w:val="24"/>
          <w:lang w:val="sr-Cyrl-CS" w:eastAsia="sr-Cyrl-CS"/>
        </w:rPr>
        <w:t>И</w:t>
      </w:r>
      <w:r w:rsidRPr="005C3B86">
        <w:rPr>
          <w:rStyle w:val="FontStyle73"/>
          <w:sz w:val="24"/>
          <w:szCs w:val="24"/>
          <w:lang w:val="sr-Cyrl-CS" w:eastAsia="sr-Cyrl-CS"/>
        </w:rPr>
        <w:t>звршено је усклађивање пројектних задатака за Клинички центар Крагујевац у складу са најновијим потребама</w:t>
      </w:r>
      <w:r>
        <w:rPr>
          <w:rStyle w:val="FontStyle73"/>
          <w:sz w:val="24"/>
          <w:szCs w:val="24"/>
          <w:lang w:val="sr-Cyrl-CS" w:eastAsia="sr-Cyrl-CS"/>
        </w:rPr>
        <w:t>, а п</w:t>
      </w:r>
      <w:r w:rsidRPr="005C3B86">
        <w:rPr>
          <w:rStyle w:val="FontStyle73"/>
          <w:sz w:val="24"/>
          <w:szCs w:val="24"/>
          <w:lang w:val="sr-Cyrl-CS" w:eastAsia="sr-Cyrl-CS"/>
        </w:rPr>
        <w:t>о завршетку тендер</w:t>
      </w:r>
      <w:r w:rsidRPr="005C3B86">
        <w:rPr>
          <w:rStyle w:val="FontStyle73"/>
          <w:lang w:val="sr-Cyrl-CS" w:eastAsia="sr-Cyrl-CS"/>
        </w:rPr>
        <w:t>а за пројектовање и израде пројекта за извођење, планиран је тендер за избор извођача радова за овај клинички центар.</w:t>
      </w:r>
    </w:p>
    <w:p w:rsidR="00E212F6" w:rsidRDefault="00ED330D" w:rsidP="00CC57D1">
      <w:pPr>
        <w:ind w:firstLine="720"/>
        <w:jc w:val="both"/>
        <w:rPr>
          <w:lang w:val="sr-Cyrl-CS" w:eastAsia="sr-Cyrl-CS"/>
        </w:rPr>
      </w:pPr>
      <w:r>
        <w:rPr>
          <w:lang w:val="sr-Cyrl-CS" w:eastAsia="sr-Cyrl-CS"/>
        </w:rPr>
        <w:t>Поводом ових тачака дневног реда није било предлога ни дискусије и Одбор се изјаснио о поднетим информацијама.</w:t>
      </w:r>
    </w:p>
    <w:p w:rsidR="00E212F6" w:rsidRDefault="00ED330D" w:rsidP="00CC57D1">
      <w:pPr>
        <w:ind w:firstLine="720"/>
        <w:jc w:val="both"/>
      </w:pPr>
      <w:r w:rsidRPr="00731C1F">
        <w:t>Одбор је на основу члана 229. Пословника Народне скупштине размотрио И</w:t>
      </w:r>
      <w:r>
        <w:rPr>
          <w:lang w:val="ru-RU"/>
        </w:rPr>
        <w:t>нформацију</w:t>
      </w:r>
      <w:r w:rsidRPr="00731C1F">
        <w:rPr>
          <w:lang w:val="ru-RU"/>
        </w:rPr>
        <w:t xml:space="preserve"> о раду Министарства здравља за</w:t>
      </w:r>
      <w:r w:rsidRPr="00731C1F">
        <w:rPr>
          <w:lang w:val="sr-Cyrl-CS"/>
        </w:rPr>
        <w:t xml:space="preserve"> период</w:t>
      </w:r>
      <w:r w:rsidRPr="00731C1F">
        <w:rPr>
          <w:lang w:val="ru-RU"/>
        </w:rPr>
        <w:t xml:space="preserve"> јануар </w:t>
      </w:r>
      <w:r w:rsidRPr="00731C1F">
        <w:rPr>
          <w:lang w:val="sr-Cyrl-CS"/>
        </w:rPr>
        <w:t xml:space="preserve">- март </w:t>
      </w:r>
      <w:r w:rsidRPr="00731C1F">
        <w:rPr>
          <w:lang w:val="ru-RU"/>
        </w:rPr>
        <w:t>201</w:t>
      </w:r>
      <w:r>
        <w:rPr>
          <w:lang w:val="ru-RU"/>
        </w:rPr>
        <w:t>9</w:t>
      </w:r>
      <w:r w:rsidRPr="00731C1F">
        <w:rPr>
          <w:lang w:val="ru-RU"/>
        </w:rPr>
        <w:t>. годин</w:t>
      </w:r>
      <w:r w:rsidRPr="00731C1F">
        <w:rPr>
          <w:lang w:val="sr-Cyrl-CS"/>
        </w:rPr>
        <w:t>е</w:t>
      </w:r>
      <w:r w:rsidRPr="00731C1F">
        <w:t xml:space="preserve"> и одлучио </w:t>
      </w:r>
      <w:r>
        <w:t>једногласно (за 10 од укупно 10 присутних) да је</w:t>
      </w:r>
      <w:r w:rsidRPr="00731C1F">
        <w:t xml:space="preserve"> прихвати</w:t>
      </w:r>
      <w:r>
        <w:t>.</w:t>
      </w:r>
    </w:p>
    <w:p w:rsidR="00E212F6" w:rsidRDefault="00ED330D" w:rsidP="00CC57D1">
      <w:pPr>
        <w:ind w:firstLine="720"/>
        <w:jc w:val="both"/>
        <w:rPr>
          <w:lang w:val="sr-Cyrl-CS"/>
        </w:rPr>
      </w:pPr>
      <w:r w:rsidRPr="00731C1F">
        <w:t xml:space="preserve">Одбор је размотрио </w:t>
      </w:r>
      <w:r>
        <w:t xml:space="preserve">и </w:t>
      </w:r>
      <w:r w:rsidRPr="00731C1F">
        <w:t>И</w:t>
      </w:r>
      <w:r w:rsidRPr="00731C1F">
        <w:rPr>
          <w:lang w:val="ru-RU"/>
        </w:rPr>
        <w:t>нформациј</w:t>
      </w:r>
      <w:r>
        <w:rPr>
          <w:lang w:val="ru-RU"/>
        </w:rPr>
        <w:t>у</w:t>
      </w:r>
      <w:r w:rsidRPr="00731C1F">
        <w:rPr>
          <w:lang w:val="ru-RU"/>
        </w:rPr>
        <w:t xml:space="preserve"> о раду Министарства здравља за</w:t>
      </w:r>
      <w:r w:rsidRPr="00731C1F">
        <w:rPr>
          <w:lang w:val="sr-Cyrl-CS"/>
        </w:rPr>
        <w:t xml:space="preserve"> период</w:t>
      </w:r>
      <w:r w:rsidRPr="00731C1F">
        <w:rPr>
          <w:lang w:val="ru-RU"/>
        </w:rPr>
        <w:t xml:space="preserve"> </w:t>
      </w:r>
      <w:r>
        <w:rPr>
          <w:lang w:val="ru-RU"/>
        </w:rPr>
        <w:t>април</w:t>
      </w:r>
      <w:r w:rsidRPr="00731C1F">
        <w:rPr>
          <w:lang w:val="ru-RU"/>
        </w:rPr>
        <w:t xml:space="preserve"> </w:t>
      </w:r>
      <w:r w:rsidRPr="00731C1F">
        <w:rPr>
          <w:lang w:val="sr-Cyrl-CS"/>
        </w:rPr>
        <w:t>-</w:t>
      </w:r>
      <w:r>
        <w:rPr>
          <w:lang w:val="sr-Cyrl-CS"/>
        </w:rPr>
        <w:t xml:space="preserve"> јун</w:t>
      </w:r>
      <w:r w:rsidRPr="00731C1F">
        <w:rPr>
          <w:lang w:val="sr-Cyrl-CS"/>
        </w:rPr>
        <w:t xml:space="preserve"> </w:t>
      </w:r>
      <w:r w:rsidRPr="00731C1F">
        <w:rPr>
          <w:lang w:val="ru-RU"/>
        </w:rPr>
        <w:t>201</w:t>
      </w:r>
      <w:r>
        <w:rPr>
          <w:lang w:val="ru-RU"/>
        </w:rPr>
        <w:t>9</w:t>
      </w:r>
      <w:r w:rsidRPr="00731C1F">
        <w:rPr>
          <w:lang w:val="ru-RU"/>
        </w:rPr>
        <w:t xml:space="preserve">. </w:t>
      </w:r>
      <w:r>
        <w:rPr>
          <w:lang w:val="ru-RU"/>
        </w:rPr>
        <w:t>г</w:t>
      </w:r>
      <w:r w:rsidRPr="00731C1F">
        <w:rPr>
          <w:lang w:val="ru-RU"/>
        </w:rPr>
        <w:t>один</w:t>
      </w:r>
      <w:r w:rsidRPr="00731C1F">
        <w:rPr>
          <w:lang w:val="sr-Cyrl-CS"/>
        </w:rPr>
        <w:t>е</w:t>
      </w:r>
      <w:r>
        <w:rPr>
          <w:lang w:val="sr-Cyrl-CS"/>
        </w:rPr>
        <w:t xml:space="preserve"> </w:t>
      </w:r>
      <w:r w:rsidRPr="00731C1F">
        <w:t xml:space="preserve">и одлучио </w:t>
      </w:r>
      <w:r>
        <w:t xml:space="preserve">једногласно (за 10 од укупно 10 присутних) </w:t>
      </w:r>
      <w:r w:rsidRPr="00731C1F">
        <w:t xml:space="preserve">да </w:t>
      </w:r>
      <w:r>
        <w:t>је</w:t>
      </w:r>
      <w:r w:rsidRPr="00731C1F">
        <w:t xml:space="preserve"> прихвати</w:t>
      </w:r>
      <w:r>
        <w:t>.</w:t>
      </w:r>
    </w:p>
    <w:p w:rsidR="00E212F6" w:rsidRPr="007124CC" w:rsidRDefault="00ED330D" w:rsidP="00CC57D1">
      <w:pPr>
        <w:tabs>
          <w:tab w:val="left" w:pos="851"/>
        </w:tabs>
        <w:jc w:val="both"/>
        <w:rPr>
          <w:rFonts w:eastAsiaTheme="minorEastAsia"/>
          <w:lang w:val="sr-Cyrl-CS"/>
        </w:rPr>
      </w:pPr>
      <w:r>
        <w:rPr>
          <w:b/>
        </w:rPr>
        <w:tab/>
      </w:r>
      <w:r w:rsidRPr="001D5F46">
        <w:t xml:space="preserve">Председник Одбора </w:t>
      </w:r>
      <w:r>
        <w:t>доц</w:t>
      </w:r>
      <w:r w:rsidRPr="001D5F46">
        <w:t>. др Дарко Лакетић</w:t>
      </w:r>
      <w:r>
        <w:t xml:space="preserve"> је </w:t>
      </w:r>
      <w:r w:rsidRPr="007124CC">
        <w:t>констатовао да је</w:t>
      </w:r>
      <w:r w:rsidRPr="007124CC">
        <w:rPr>
          <w:b/>
        </w:rPr>
        <w:t xml:space="preserve"> </w:t>
      </w:r>
      <w:r w:rsidRPr="007124CC">
        <w:t>Одбор</w:t>
      </w:r>
      <w:r>
        <w:t>,</w:t>
      </w:r>
      <w:r w:rsidRPr="007124CC">
        <w:t xml:space="preserve"> с</w:t>
      </w:r>
      <w:r w:rsidRPr="007124CC">
        <w:rPr>
          <w:lang w:val="ru-RU"/>
        </w:rPr>
        <w:t>агласно члану 229. Пословника Народне скупштине</w:t>
      </w:r>
      <w:r>
        <w:rPr>
          <w:lang w:val="ru-RU"/>
        </w:rPr>
        <w:t>,</w:t>
      </w:r>
      <w:r w:rsidRPr="007124CC">
        <w:rPr>
          <w:lang w:val="ru-RU"/>
        </w:rPr>
        <w:t xml:space="preserve"> размотрио </w:t>
      </w:r>
      <w:r>
        <w:rPr>
          <w:lang w:val="ru-RU"/>
        </w:rPr>
        <w:t>поднете и</w:t>
      </w:r>
      <w:r w:rsidRPr="007124CC">
        <w:rPr>
          <w:lang w:val="ru-RU"/>
        </w:rPr>
        <w:t xml:space="preserve">нформације </w:t>
      </w:r>
      <w:r w:rsidRPr="007124CC">
        <w:rPr>
          <w:lang w:val="en-GB"/>
        </w:rPr>
        <w:t>и одлучио да</w:t>
      </w:r>
      <w:r w:rsidRPr="007124CC">
        <w:rPr>
          <w:lang w:val="sr-Cyrl-CS"/>
        </w:rPr>
        <w:t xml:space="preserve"> их </w:t>
      </w:r>
      <w:r w:rsidRPr="007124CC">
        <w:rPr>
          <w:lang w:val="en-GB"/>
        </w:rPr>
        <w:t>прихвати</w:t>
      </w:r>
      <w:r w:rsidRPr="007124CC">
        <w:rPr>
          <w:lang w:val="sr-Cyrl-CS"/>
        </w:rPr>
        <w:t xml:space="preserve">, </w:t>
      </w:r>
      <w:r w:rsidRPr="007124CC">
        <w:t>о чему ће поднети извештаје Народној скупштини.</w:t>
      </w:r>
    </w:p>
    <w:p w:rsidR="00E212F6" w:rsidRDefault="000F3801" w:rsidP="00CC57D1">
      <w:pPr>
        <w:tabs>
          <w:tab w:val="left" w:pos="709"/>
        </w:tabs>
        <w:jc w:val="both"/>
        <w:rPr>
          <w:lang w:val="ru-RU"/>
        </w:rPr>
      </w:pPr>
    </w:p>
    <w:p w:rsidR="00B026E9" w:rsidRDefault="00ED330D" w:rsidP="00CC57D1">
      <w:pPr>
        <w:tabs>
          <w:tab w:val="left" w:pos="709"/>
        </w:tabs>
        <w:jc w:val="both"/>
      </w:pPr>
      <w:r w:rsidRPr="00F031C1">
        <w:rPr>
          <w:lang w:val="ru-RU"/>
        </w:rPr>
        <w:tab/>
      </w:r>
      <w:r>
        <w:rPr>
          <w:b/>
          <w:lang w:val="ru-RU"/>
        </w:rPr>
        <w:t>Четврта</w:t>
      </w:r>
      <w:r w:rsidRPr="00F031C1">
        <w:rPr>
          <w:b/>
          <w:lang w:val="ru-RU"/>
        </w:rPr>
        <w:t xml:space="preserve"> тачка дневног реда</w:t>
      </w:r>
      <w:r w:rsidRPr="00F031C1">
        <w:rPr>
          <w:lang w:val="ru-RU"/>
        </w:rPr>
        <w:t xml:space="preserve"> – </w:t>
      </w:r>
      <w:r w:rsidRPr="00F031C1">
        <w:t>Разматрање</w:t>
      </w:r>
      <w:r w:rsidRPr="00F031C1">
        <w:rPr>
          <w:lang w:val="ru-RU"/>
        </w:rPr>
        <w:t xml:space="preserve"> </w:t>
      </w:r>
      <w:r w:rsidRPr="00F031C1">
        <w:t xml:space="preserve">представки грађана и организација     </w:t>
      </w:r>
    </w:p>
    <w:p w:rsidR="00E212F6" w:rsidRPr="00F031C1" w:rsidRDefault="00ED330D" w:rsidP="00CC57D1">
      <w:pPr>
        <w:tabs>
          <w:tab w:val="left" w:pos="709"/>
        </w:tabs>
        <w:jc w:val="both"/>
      </w:pPr>
      <w:r w:rsidRPr="00F031C1">
        <w:t xml:space="preserve"> </w:t>
      </w:r>
    </w:p>
    <w:p w:rsidR="00E212F6" w:rsidRPr="00B74830" w:rsidRDefault="00ED330D" w:rsidP="00CC57D1">
      <w:pPr>
        <w:pStyle w:val="ListParagraph"/>
        <w:tabs>
          <w:tab w:val="left" w:pos="3270"/>
        </w:tabs>
        <w:ind w:left="0"/>
        <w:jc w:val="both"/>
        <w:rPr>
          <w:b w:val="0"/>
          <w:u w:val="none"/>
        </w:rPr>
      </w:pPr>
      <w:r w:rsidRPr="00F031C1">
        <w:rPr>
          <w:b w:val="0"/>
          <w:u w:val="none"/>
        </w:rPr>
        <w:t xml:space="preserve">             Председник Одбора доц. др Дарко Лакетић</w:t>
      </w:r>
      <w:r w:rsidRPr="00F031C1">
        <w:rPr>
          <w:rFonts w:eastAsia="Arial"/>
          <w:b w:val="0"/>
          <w:u w:val="none"/>
        </w:rPr>
        <w:t xml:space="preserve"> је обавестио присутне да је</w:t>
      </w:r>
      <w:r w:rsidRPr="00F031C1">
        <w:rPr>
          <w:b w:val="0"/>
          <w:u w:val="none"/>
        </w:rPr>
        <w:t xml:space="preserve"> Радна група Одбора за разматрање представки у саставу др Драгана Баришић</w:t>
      </w:r>
      <w:r>
        <w:rPr>
          <w:b w:val="0"/>
          <w:u w:val="none"/>
        </w:rPr>
        <w:t xml:space="preserve"> и</w:t>
      </w:r>
      <w:r w:rsidRPr="00F031C1">
        <w:rPr>
          <w:b w:val="0"/>
          <w:u w:val="none"/>
        </w:rPr>
        <w:t xml:space="preserve"> др Милован Кривокапић</w:t>
      </w:r>
      <w:r>
        <w:rPr>
          <w:b w:val="0"/>
          <w:u w:val="none"/>
        </w:rPr>
        <w:t>, уз учешће</w:t>
      </w:r>
      <w:r w:rsidRPr="00E225C7">
        <w:rPr>
          <w:b w:val="0"/>
          <w:u w:val="none"/>
        </w:rPr>
        <w:t xml:space="preserve"> </w:t>
      </w:r>
      <w:r w:rsidRPr="00A866A0">
        <w:rPr>
          <w:b w:val="0"/>
          <w:u w:val="none"/>
        </w:rPr>
        <w:t>др Милан</w:t>
      </w:r>
      <w:r>
        <w:rPr>
          <w:b w:val="0"/>
          <w:u w:val="none"/>
        </w:rPr>
        <w:t>а</w:t>
      </w:r>
      <w:r w:rsidRPr="00A866A0">
        <w:rPr>
          <w:b w:val="0"/>
          <w:u w:val="none"/>
        </w:rPr>
        <w:t xml:space="preserve"> Кнежевић</w:t>
      </w:r>
      <w:r>
        <w:rPr>
          <w:b w:val="0"/>
          <w:u w:val="none"/>
        </w:rPr>
        <w:t>а,</w:t>
      </w:r>
      <w:r w:rsidRPr="00A866A0">
        <w:rPr>
          <w:b w:val="0"/>
          <w:u w:val="none"/>
        </w:rPr>
        <w:t xml:space="preserve"> </w:t>
      </w:r>
      <w:r w:rsidRPr="00F031C1">
        <w:rPr>
          <w:b w:val="0"/>
          <w:u w:val="none"/>
        </w:rPr>
        <w:t xml:space="preserve">размотрила нове представке пристигле </w:t>
      </w:r>
      <w:r w:rsidRPr="00F031C1">
        <w:rPr>
          <w:b w:val="0"/>
          <w:u w:val="none"/>
        </w:rPr>
        <w:lastRenderedPageBreak/>
        <w:t>Одбору и припремила предлоге за њихово решавање. Потом је дао реч известиоцу Радне групе.</w:t>
      </w:r>
      <w:r>
        <w:rPr>
          <w:b w:val="0"/>
          <w:u w:val="none"/>
        </w:rPr>
        <w:t xml:space="preserve"> </w:t>
      </w:r>
    </w:p>
    <w:p w:rsidR="00914248" w:rsidRDefault="00ED330D" w:rsidP="00D14A58">
      <w:pPr>
        <w:jc w:val="both"/>
        <w:rPr>
          <w:rStyle w:val="Strong"/>
          <w:b w:val="0"/>
          <w:sz w:val="22"/>
          <w:szCs w:val="22"/>
        </w:rPr>
      </w:pPr>
      <w:r w:rsidRPr="00F031C1">
        <w:t xml:space="preserve">           Др </w:t>
      </w:r>
      <w:r>
        <w:t>Милован Кривокапић</w:t>
      </w:r>
      <w:r w:rsidRPr="00F031C1">
        <w:t xml:space="preserve"> извести</w:t>
      </w:r>
      <w:r>
        <w:t>о</w:t>
      </w:r>
      <w:r w:rsidRPr="00F031C1">
        <w:t xml:space="preserve"> је Одбор о пристиглим представкама и предлозима за њихово решавање:</w:t>
      </w:r>
    </w:p>
    <w:p w:rsidR="00914248" w:rsidRPr="00914248" w:rsidRDefault="00ED330D" w:rsidP="00CC57D1">
      <w:pPr>
        <w:pStyle w:val="ListParagraph"/>
        <w:widowControl w:val="0"/>
        <w:numPr>
          <w:ilvl w:val="0"/>
          <w:numId w:val="2"/>
        </w:numPr>
        <w:tabs>
          <w:tab w:val="left" w:pos="1440"/>
        </w:tabs>
        <w:ind w:left="0" w:right="-97"/>
        <w:jc w:val="both"/>
        <w:rPr>
          <w:b w:val="0"/>
          <w:u w:val="none"/>
        </w:rPr>
      </w:pPr>
      <w:r w:rsidRPr="00914248">
        <w:rPr>
          <w:b w:val="0"/>
          <w:u w:val="none"/>
        </w:rPr>
        <w:t>Подносилац: Јелена и Иван Димитријевић, Лесковац (07-1895/19 од 19.06.19.)</w:t>
      </w:r>
    </w:p>
    <w:p w:rsidR="00914248" w:rsidRPr="00914248" w:rsidRDefault="00ED330D" w:rsidP="00CC57D1">
      <w:pPr>
        <w:ind w:right="-97"/>
        <w:jc w:val="both"/>
      </w:pPr>
      <w:r w:rsidRPr="00914248">
        <w:rPr>
          <w:rStyle w:val="Strong"/>
          <w:b w:val="0"/>
        </w:rPr>
        <w:t>Предмет: Подносиоци представке наводе да су прошли кроз поступке шест вештачких оплодњи, десетине инсеминација, да код њих нису утврђени органски недостатци али и да медицина нема одговор за њихов проблем. Зато у своје име, као и у име, како наводе још 300.000 парова, који желе да се остваре као родитељи, моле да Народна скупштина донесе закон о сурогат материнству.</w:t>
      </w:r>
      <w:r>
        <w:rPr>
          <w:rStyle w:val="Strong"/>
          <w:b w:val="0"/>
        </w:rPr>
        <w:t xml:space="preserve"> </w:t>
      </w:r>
      <w:r w:rsidRPr="00914248">
        <w:rPr>
          <w:u w:val="single"/>
        </w:rPr>
        <w:t>Предлог Радне групе:</w:t>
      </w:r>
      <w:r w:rsidRPr="00914248">
        <w:t xml:space="preserve"> Представку доставити Министарству здравља ради мишљења о овој иницијативи.</w:t>
      </w:r>
    </w:p>
    <w:p w:rsidR="00914248" w:rsidRPr="00914248" w:rsidRDefault="000F3801" w:rsidP="00CC57D1">
      <w:pPr>
        <w:ind w:right="-97"/>
        <w:jc w:val="both"/>
      </w:pPr>
    </w:p>
    <w:p w:rsidR="00914248" w:rsidRPr="00914248" w:rsidRDefault="00ED330D" w:rsidP="00CC57D1">
      <w:pPr>
        <w:pStyle w:val="ListParagraph"/>
        <w:widowControl w:val="0"/>
        <w:numPr>
          <w:ilvl w:val="0"/>
          <w:numId w:val="2"/>
        </w:numPr>
        <w:tabs>
          <w:tab w:val="left" w:pos="1440"/>
        </w:tabs>
        <w:ind w:left="0" w:right="-97"/>
        <w:jc w:val="both"/>
        <w:rPr>
          <w:b w:val="0"/>
          <w:u w:val="none"/>
        </w:rPr>
      </w:pPr>
      <w:r w:rsidRPr="00914248">
        <w:rPr>
          <w:b w:val="0"/>
          <w:u w:val="none"/>
        </w:rPr>
        <w:t>Подносилац: Душан Голубовић, Жича (07-1917/19 од 21.06.19. године)</w:t>
      </w:r>
    </w:p>
    <w:p w:rsidR="00914248" w:rsidRPr="00914248" w:rsidRDefault="00ED330D" w:rsidP="00CC57D1">
      <w:pPr>
        <w:ind w:right="-97"/>
        <w:jc w:val="both"/>
        <w:rPr>
          <w:rStyle w:val="Strong"/>
          <w:b w:val="0"/>
          <w:bCs w:val="0"/>
        </w:rPr>
      </w:pPr>
      <w:r w:rsidRPr="00914248">
        <w:rPr>
          <w:rStyle w:val="Strong"/>
          <w:b w:val="0"/>
        </w:rPr>
        <w:t xml:space="preserve">Предмет: Родитељ апелује за помоћ ради даљег лечења своје ћерке Иване која болује од епилепсије, како би могла самостално да живи без траума и бојазни од повреда, јер су епи напади изненадни и брутани. Наводи да је ћерка лечена у клиници ''Мара'' у Немачкој, 2004. године, те да се број епи напада смањио за 70 %, али да сада немају средства за даље лечење и контроле. Трошкове лечења је лично сносио продавши стан, а 2008. године је одлазак у Немачку финансирао РФЗО. Сада се лечи у Клиници за неурологију КЦС, где лекари специјлисти предлажу имплантацију ВНС (вагусна нерва стимулација) или поновну ресекцију у клиници у Немачкој где је већ оперисана. </w:t>
      </w:r>
    </w:p>
    <w:p w:rsidR="00914248" w:rsidRPr="00914248" w:rsidRDefault="00ED330D" w:rsidP="00CC57D1">
      <w:pPr>
        <w:ind w:right="-97"/>
        <w:jc w:val="both"/>
      </w:pPr>
      <w:r w:rsidRPr="00914248">
        <w:rPr>
          <w:u w:val="single"/>
        </w:rPr>
        <w:t>Предлог Радне групе:</w:t>
      </w:r>
      <w:r w:rsidRPr="00914248">
        <w:t xml:space="preserve"> Одбор je преко своје службе, у комуникацији са службом Буџетског фонда за лечење обољења, стања или повреда које се не могу успешно лечити у Републици Србији при Министарству здравља, обавештен да је 1. јула 2019. године, послато писмо овог фонда којим је осигураник поучен о процедури за упућивање на лечење у иностранство на терет Фонда. Овим је подносилац представке добио потребне информације за процедуру лечења у иностранству преко Фонда.  </w:t>
      </w:r>
    </w:p>
    <w:p w:rsidR="00914248" w:rsidRPr="00914248" w:rsidRDefault="000F3801" w:rsidP="00CC57D1">
      <w:pPr>
        <w:ind w:right="-97"/>
        <w:jc w:val="both"/>
      </w:pPr>
    </w:p>
    <w:p w:rsidR="00914248" w:rsidRPr="00914248" w:rsidRDefault="00ED330D" w:rsidP="00CC57D1">
      <w:pPr>
        <w:pStyle w:val="ListParagraph"/>
        <w:widowControl w:val="0"/>
        <w:numPr>
          <w:ilvl w:val="0"/>
          <w:numId w:val="2"/>
        </w:numPr>
        <w:tabs>
          <w:tab w:val="left" w:pos="1440"/>
        </w:tabs>
        <w:ind w:left="0" w:right="-97"/>
        <w:jc w:val="both"/>
        <w:rPr>
          <w:b w:val="0"/>
          <w:u w:val="none"/>
        </w:rPr>
      </w:pPr>
      <w:r w:rsidRPr="00914248">
        <w:rPr>
          <w:b w:val="0"/>
          <w:u w:val="none"/>
        </w:rPr>
        <w:t>Подносилац: Владимир Панајотовић, Београд (07-1999/19 од 05.07.19. године)</w:t>
      </w:r>
    </w:p>
    <w:p w:rsidR="00914248" w:rsidRPr="00914248" w:rsidRDefault="00ED330D" w:rsidP="00CC57D1">
      <w:pPr>
        <w:ind w:right="-97"/>
        <w:jc w:val="both"/>
      </w:pPr>
      <w:r w:rsidRPr="00914248">
        <w:rPr>
          <w:rStyle w:val="Strong"/>
          <w:b w:val="0"/>
        </w:rPr>
        <w:t>Предмет: У име станара управник зграде у Страхињића Бана 36 у Београду, н</w:t>
      </w:r>
      <w:r w:rsidRPr="00914248">
        <w:rPr>
          <w:shd w:val="clear" w:color="auto" w:fill="FFFFFF"/>
        </w:rPr>
        <w:t>аводе да се из  локала „ЛОКИ“, који ради 24 часа дневно, шири несносан дим и масна испарења, за која  стручњаци кажу да су канцерогена, због чега константно и поред затворених прозора,  осећају несносан мирис и удушу загађен ваздух. Указују и на пропусте у регулисању ове области. Наиме, Уредбом о граничним вредностима емисије загађујућих материја у ваздух, која је ступила на снагу 2016. године, угоститељски објекти су изузети из појма ''постројења за сагоревање'' и не третирају се као загађивачи ваздуха, а локална самоуправа није донела пропис којим би ближе уредила услове за уређење и опремање угоститељских објеката  уређајима за одвођење дима, паре и непријатних мириса и ако је таква могућност п</w:t>
      </w:r>
      <w:r>
        <w:rPr>
          <w:shd w:val="clear" w:color="auto" w:fill="FFFFFF"/>
        </w:rPr>
        <w:t>р</w:t>
      </w:r>
      <w:r w:rsidRPr="00914248">
        <w:rPr>
          <w:shd w:val="clear" w:color="auto" w:fill="FFFFFF"/>
        </w:rPr>
        <w:t xml:space="preserve">описана  чланом 67. став 5. Закона о туризму. С тим у вези, станари предлажу да се ова област боље дефинише и уреди, те да правилник који уређује услове и начин обављања угоститељске делатности, поред прописане обавезе да објект поседује уређај за одвод дима, паре и мириса који онемогућава њихово ширење у просторије у којима се задржавају гости, пропише и обавезу спречавања продирања  штетних мириса и у улични простор, стамбене и заједничке просторије зграде у којој се локал налази. </w:t>
      </w:r>
      <w:r w:rsidRPr="00914248">
        <w:rPr>
          <w:u w:val="single"/>
        </w:rPr>
        <w:t xml:space="preserve">Предлог Радне групе: </w:t>
      </w:r>
      <w:r w:rsidRPr="00914248">
        <w:t>Представку упутити Министарству трговине, туризма и телекомуникација на надлежност с молбом да размотре изнети проблем грађана, као и предложену допуну подзаконског акта, уз сугестију Oдбора да сагласно Закону изврше и ванредни инспекцијски надзор наведеног угоститељског објекта због чијег рада грађани имају поред осталог и здравствене проблеме. Молимо да Одбор известе о овом питању грађана.</w:t>
      </w:r>
      <w:r>
        <w:t xml:space="preserve"> </w:t>
      </w:r>
      <w:r w:rsidRPr="00914248">
        <w:t xml:space="preserve">Представку упутити и Граду Београду, Секретаријату за </w:t>
      </w:r>
      <w:r w:rsidRPr="00914248">
        <w:lastRenderedPageBreak/>
        <w:t>привреду, који уређује техничке и друге услове у угоститељском објекту као и начи</w:t>
      </w:r>
      <w:r>
        <w:t>н</w:t>
      </w:r>
      <w:r w:rsidRPr="00914248">
        <w:t xml:space="preserve"> обављања угоститељске делатности, имајући у виду јавни интерес.</w:t>
      </w:r>
    </w:p>
    <w:p w:rsidR="00914248" w:rsidRPr="00914248" w:rsidRDefault="000F3801" w:rsidP="00CC57D1">
      <w:pPr>
        <w:pStyle w:val="ListParagraph"/>
        <w:tabs>
          <w:tab w:val="left" w:pos="284"/>
        </w:tabs>
        <w:ind w:left="0" w:right="-97"/>
        <w:jc w:val="both"/>
        <w:rPr>
          <w:b w:val="0"/>
          <w:u w:val="none"/>
        </w:rPr>
      </w:pPr>
    </w:p>
    <w:p w:rsidR="00914248" w:rsidRPr="00914248" w:rsidRDefault="00ED330D" w:rsidP="00CC57D1">
      <w:pPr>
        <w:pStyle w:val="ListParagraph"/>
        <w:widowControl w:val="0"/>
        <w:numPr>
          <w:ilvl w:val="0"/>
          <w:numId w:val="2"/>
        </w:numPr>
        <w:tabs>
          <w:tab w:val="left" w:pos="1440"/>
        </w:tabs>
        <w:ind w:left="0" w:right="-97"/>
        <w:jc w:val="both"/>
        <w:rPr>
          <w:b w:val="0"/>
          <w:u w:val="none"/>
        </w:rPr>
      </w:pPr>
      <w:r w:rsidRPr="00914248">
        <w:rPr>
          <w:b w:val="0"/>
          <w:u w:val="none"/>
        </w:rPr>
        <w:t>Подносилац: Давид Кецман, Београд (07-2070/19 од 17.07.19.)</w:t>
      </w:r>
    </w:p>
    <w:p w:rsidR="00914248" w:rsidRPr="00914248" w:rsidRDefault="00ED330D" w:rsidP="00CC57D1">
      <w:pPr>
        <w:ind w:right="-97"/>
        <w:jc w:val="both"/>
      </w:pPr>
      <w:r w:rsidRPr="00914248">
        <w:rPr>
          <w:rStyle w:val="Strong"/>
          <w:b w:val="0"/>
        </w:rPr>
        <w:t xml:space="preserve">Предмет: Приговор на пружену здравствену услугу у ДЗ Врачар дана 4. августа 2019. године, у коју се јавио због јаког бола у стомаку, те да и поред јасних индикација није физички прегледан од стране лекара, нити је упућен на лабораторијски преглед крви којим би се утврдило постојање инфекције услед перфорације слепог црева. Наиме, пацијент је након прегледа у овом дому здравља послат на амбулантну инфузију уз усмени савет да се врати ако му не буде боље. </w:t>
      </w:r>
      <w:r>
        <w:rPr>
          <w:rStyle w:val="Strong"/>
          <w:b w:val="0"/>
        </w:rPr>
        <w:t xml:space="preserve">У </w:t>
      </w:r>
      <w:r w:rsidRPr="00914248">
        <w:rPr>
          <w:rStyle w:val="Strong"/>
          <w:b w:val="0"/>
        </w:rPr>
        <w:t>наредним данима испоставило се да је здравствени проблем много тежи и да је наступило тешко гангренозно стање услед перфорације слепог црева, због чега је пацијент хитно оперисан у приватној здравственој установи. Пацијент пита како је могуће да лекар ДЗ Врачар занемари класичне симптоме пуцања слепог црева и одмах га не упути на обавезне анализе крви, које би ово стање лако дијагностиковало, а њега поштедело болова и по живот опасног исхода.</w:t>
      </w:r>
      <w:r>
        <w:rPr>
          <w:rStyle w:val="Strong"/>
          <w:b w:val="0"/>
        </w:rPr>
        <w:t xml:space="preserve"> </w:t>
      </w:r>
      <w:r w:rsidRPr="00914248">
        <w:rPr>
          <w:u w:val="single"/>
        </w:rPr>
        <w:t>Предлог Радне групе:</w:t>
      </w:r>
      <w:r w:rsidRPr="00914248">
        <w:t xml:space="preserve"> Представку упутити Министарству здравља, Сектору за инспекцијске послове, на надлежност.</w:t>
      </w:r>
    </w:p>
    <w:p w:rsidR="00914248" w:rsidRPr="00914248" w:rsidRDefault="000F3801" w:rsidP="00CC57D1">
      <w:pPr>
        <w:pStyle w:val="ListParagraph"/>
        <w:tabs>
          <w:tab w:val="left" w:pos="284"/>
        </w:tabs>
        <w:ind w:left="0" w:right="-97"/>
        <w:jc w:val="both"/>
        <w:rPr>
          <w:b w:val="0"/>
          <w:u w:val="none"/>
        </w:rPr>
      </w:pPr>
    </w:p>
    <w:p w:rsidR="00914248" w:rsidRPr="00914248" w:rsidRDefault="00ED330D" w:rsidP="00CC57D1">
      <w:pPr>
        <w:pStyle w:val="ListParagraph"/>
        <w:widowControl w:val="0"/>
        <w:numPr>
          <w:ilvl w:val="0"/>
          <w:numId w:val="2"/>
        </w:numPr>
        <w:tabs>
          <w:tab w:val="left" w:pos="1440"/>
        </w:tabs>
        <w:ind w:left="0" w:right="-97"/>
        <w:jc w:val="both"/>
        <w:rPr>
          <w:b w:val="0"/>
          <w:u w:val="none"/>
        </w:rPr>
      </w:pPr>
      <w:r w:rsidRPr="00914248">
        <w:rPr>
          <w:b w:val="0"/>
          <w:u w:val="none"/>
        </w:rPr>
        <w:t>Подносилац: Здравствени центар Ужице, директор</w:t>
      </w:r>
      <w:r>
        <w:rPr>
          <w:b w:val="0"/>
          <w:u w:val="none"/>
        </w:rPr>
        <w:t xml:space="preserve"> </w:t>
      </w:r>
      <w:r w:rsidRPr="00914248">
        <w:rPr>
          <w:b w:val="0"/>
          <w:u w:val="none"/>
        </w:rPr>
        <w:t>Милош Божовић (180-2287/19)</w:t>
      </w:r>
    </w:p>
    <w:p w:rsidR="00914248" w:rsidRPr="00914248" w:rsidRDefault="00ED330D" w:rsidP="00CC57D1">
      <w:pPr>
        <w:ind w:right="-97"/>
        <w:jc w:val="both"/>
      </w:pPr>
      <w:r w:rsidRPr="00914248">
        <w:rPr>
          <w:rStyle w:val="Strong"/>
          <w:b w:val="0"/>
        </w:rPr>
        <w:t>Предмет: Захтев за добијање аутентичног тумачења члана 58. Закона о здравственој заштити.</w:t>
      </w:r>
      <w:r>
        <w:rPr>
          <w:rStyle w:val="Strong"/>
          <w:b w:val="0"/>
          <w:u w:val="single"/>
        </w:rPr>
        <w:t xml:space="preserve"> </w:t>
      </w:r>
      <w:r w:rsidRPr="00914248">
        <w:rPr>
          <w:u w:val="single"/>
        </w:rPr>
        <w:t xml:space="preserve">Предлог Радне групе: </w:t>
      </w:r>
      <w:r w:rsidRPr="00914248">
        <w:t xml:space="preserve">Обавестити подносиоца да је чланом 194. Пословника Народне  скупштине прописано да предлог за доношење аутентичног тумачења закона може да поднесе Уставом овлашћени предлагач закона. Према члану 107. Устава Републике Србије право предлагања закона, других прописа и општих аката имају сваки народни посланик, Влада, скупштина аутономне покрајине,  или најмање 30.000 бирача. Заштитник грађана и Народна банка Србије имају право предлагања закона из своје надлежности. Сагласно наведеним одредбама Одбор не </w:t>
      </w:r>
      <w:r>
        <w:t>може поступати по овом захтеву. П</w:t>
      </w:r>
      <w:r w:rsidRPr="00914248">
        <w:t>осредством службе, из Сектора за здравствено осигурање Министарства здравља да ће ЗЦ Ужице</w:t>
      </w:r>
      <w:r>
        <w:t xml:space="preserve"> је</w:t>
      </w:r>
      <w:r w:rsidRPr="00914248">
        <w:t xml:space="preserve"> доби</w:t>
      </w:r>
      <w:r>
        <w:t xml:space="preserve">јен </w:t>
      </w:r>
      <w:r w:rsidRPr="00914248">
        <w:t>одговор-тумачење о овом питању.</w:t>
      </w:r>
    </w:p>
    <w:p w:rsidR="00914248" w:rsidRPr="00914248" w:rsidRDefault="000F3801" w:rsidP="00CC57D1">
      <w:pPr>
        <w:pStyle w:val="ListParagraph"/>
        <w:tabs>
          <w:tab w:val="left" w:pos="284"/>
        </w:tabs>
        <w:ind w:left="0" w:right="-97"/>
        <w:jc w:val="both"/>
        <w:rPr>
          <w:b w:val="0"/>
          <w:u w:val="none"/>
        </w:rPr>
      </w:pPr>
    </w:p>
    <w:p w:rsidR="00914248" w:rsidRPr="00914248" w:rsidRDefault="00ED330D" w:rsidP="00CC57D1">
      <w:pPr>
        <w:pStyle w:val="ListParagraph"/>
        <w:widowControl w:val="0"/>
        <w:numPr>
          <w:ilvl w:val="0"/>
          <w:numId w:val="2"/>
        </w:numPr>
        <w:tabs>
          <w:tab w:val="left" w:pos="1440"/>
        </w:tabs>
        <w:ind w:left="0" w:right="-97"/>
        <w:jc w:val="both"/>
        <w:rPr>
          <w:b w:val="0"/>
          <w:u w:val="none"/>
        </w:rPr>
      </w:pPr>
      <w:r w:rsidRPr="00914248">
        <w:rPr>
          <w:b w:val="0"/>
          <w:u w:val="none"/>
        </w:rPr>
        <w:t>Подносилац: Хуманитарно удружење грађана „Наше очи“ Деспотовац (07-2282/19)</w:t>
      </w:r>
    </w:p>
    <w:p w:rsidR="00914248" w:rsidRPr="00914248" w:rsidRDefault="00ED330D" w:rsidP="00CC57D1">
      <w:pPr>
        <w:ind w:right="-97"/>
        <w:jc w:val="both"/>
      </w:pPr>
      <w:r w:rsidRPr="00914248">
        <w:rPr>
          <w:rStyle w:val="Strong"/>
          <w:b w:val="0"/>
        </w:rPr>
        <w:t xml:space="preserve">Предмет: Удружење тренутно ради  на припреми за снимање документарног филма о Јасеновцу (припрема сценарија и обрада старих аутентичних фотографија и снимака из логора). Због недостатка средстава за завршетак пројекта, </w:t>
      </w:r>
      <w:r>
        <w:rPr>
          <w:rStyle w:val="Strong"/>
          <w:b w:val="0"/>
        </w:rPr>
        <w:t>покрећу акцију</w:t>
      </w:r>
      <w:r w:rsidRPr="00914248">
        <w:rPr>
          <w:rStyle w:val="Strong"/>
          <w:b w:val="0"/>
        </w:rPr>
        <w:t xml:space="preserve"> са циљем да уз помоћ донатора заврше овај филм о логору смрти. </w:t>
      </w:r>
      <w:r w:rsidRPr="00914248">
        <w:rPr>
          <w:u w:val="single"/>
        </w:rPr>
        <w:t>Предлог Радне групе:</w:t>
      </w:r>
      <w:r w:rsidRPr="00914248">
        <w:t xml:space="preserve"> Обавестити подносиоце да Одбор за здравље и породицу не располаже сопственим средствима али да ће о овој представци и покретутој акцији обавестити своје чланове. </w:t>
      </w:r>
    </w:p>
    <w:p w:rsidR="00914248" w:rsidRPr="00914248" w:rsidRDefault="000F3801" w:rsidP="00CC57D1">
      <w:pPr>
        <w:ind w:right="-97"/>
        <w:jc w:val="both"/>
      </w:pPr>
    </w:p>
    <w:p w:rsidR="00914248" w:rsidRPr="00914248" w:rsidRDefault="00ED330D" w:rsidP="00CC57D1">
      <w:pPr>
        <w:pStyle w:val="ListParagraph"/>
        <w:widowControl w:val="0"/>
        <w:numPr>
          <w:ilvl w:val="0"/>
          <w:numId w:val="7"/>
        </w:numPr>
        <w:tabs>
          <w:tab w:val="left" w:pos="1440"/>
        </w:tabs>
        <w:ind w:left="0" w:right="-97"/>
        <w:jc w:val="both"/>
        <w:rPr>
          <w:b w:val="0"/>
          <w:u w:val="none"/>
        </w:rPr>
      </w:pPr>
      <w:r w:rsidRPr="00914248">
        <w:rPr>
          <w:b w:val="0"/>
          <w:u w:val="none"/>
        </w:rPr>
        <w:t>Савез удружења добровољних давалаца крви Србије (06-1554/19 од 24.04.19.)</w:t>
      </w:r>
    </w:p>
    <w:p w:rsidR="00914248" w:rsidRPr="00105084" w:rsidRDefault="00ED330D" w:rsidP="00801C51">
      <w:pPr>
        <w:tabs>
          <w:tab w:val="left" w:pos="720"/>
          <w:tab w:val="left" w:pos="1170"/>
        </w:tabs>
        <w:jc w:val="both"/>
      </w:pPr>
      <w:r w:rsidRPr="00914248">
        <w:rPr>
          <w:rStyle w:val="Strong"/>
          <w:b w:val="0"/>
        </w:rPr>
        <w:t>Предмет: Савез (окупља 24 регистрована удружења и неколико удружења унутар синдикалних организација) је тражио састанак ради упознавања Одбора са актуелним проблемима добровољних давалаца крви због којих су принуђени да одустају од ове хумане праке.</w:t>
      </w:r>
      <w:r>
        <w:rPr>
          <w:rStyle w:val="Strong"/>
          <w:b w:val="0"/>
        </w:rPr>
        <w:t xml:space="preserve"> </w:t>
      </w:r>
      <w:r w:rsidRPr="00914248">
        <w:rPr>
          <w:rStyle w:val="Strong"/>
          <w:b w:val="0"/>
        </w:rPr>
        <w:t xml:space="preserve">Траже поштовање законских одредби (члан 77. Закон о раду) и укључивање њихових удружења у активности планирања снабдевања крвљу и промоције (члан 9. Закон о трансфузијској медицини) у циљу обезбеђивања довољне количине безбедне крви у нашој земљи, као и опстанка ових удружења која негују хуману праксу. </w:t>
      </w:r>
      <w:r>
        <w:rPr>
          <w:rStyle w:val="Strong"/>
          <w:b w:val="0"/>
        </w:rPr>
        <w:t xml:space="preserve"> </w:t>
      </w:r>
      <w:r w:rsidRPr="00914248">
        <w:rPr>
          <w:rStyle w:val="Strong"/>
          <w:b w:val="0"/>
        </w:rPr>
        <w:t xml:space="preserve">Такође траже поштовање законских и подзаконских одредби којима се здравствена заштита обезбеђује у пуном износу из средстава обавезног здравственог осигурања, без плаћања партиципације, добровољним даваоцима крви који су крв дали десет и више пута, односно добровољним даваоцима крви који су крв дали мање од </w:t>
      </w:r>
      <w:r w:rsidRPr="00914248">
        <w:rPr>
          <w:rStyle w:val="Strong"/>
          <w:b w:val="0"/>
        </w:rPr>
        <w:lastRenderedPageBreak/>
        <w:t xml:space="preserve">десет пута у року од 12 месеци после сваког давања крви, и то уносом одговарајуће шифре у здравственој књижици како би ови осигураници несметано остварили своје законско право. </w:t>
      </w:r>
      <w:r w:rsidRPr="003D27AF">
        <w:rPr>
          <w:u w:val="single"/>
        </w:rPr>
        <w:t>Предлог Радне групе:</w:t>
      </w:r>
      <w:r w:rsidRPr="00914248">
        <w:t xml:space="preserve"> Радна група је 8. јула 2019. године у Дому НС примила представнике Савеза, који су изнели своје проблеме и позвали Одбор да присуствује седници Главног одбор Савеза удружења добровољних давалаца крви, у Крагујевцу, дана 27. јула 2019, којој је у име овог одбора присуствовао проф.др Милан Кнежевић.</w:t>
      </w:r>
      <w:r>
        <w:t xml:space="preserve"> </w:t>
      </w:r>
      <w:r w:rsidRPr="00914248">
        <w:t>Након сагледавања проблема добровољних давалаца крви Радна група Одбора предлаже:</w:t>
      </w:r>
      <w:r>
        <w:t xml:space="preserve"> </w:t>
      </w:r>
      <w:r w:rsidRPr="00914248">
        <w:t>Представку упутити Министарству за рад, запошљавање, борачка и социјална питања- Инспекторату за рад</w:t>
      </w:r>
      <w:r w:rsidRPr="00914248">
        <w:rPr>
          <w:color w:val="0070C0"/>
        </w:rPr>
        <w:t xml:space="preserve">, </w:t>
      </w:r>
      <w:r w:rsidRPr="00914248">
        <w:t>с молбом да Одбор известе о мишљењу поводом непоштовања  одредби  члана 77. став 3. тачка 2) Закона о раду, од стране приватних послодаваца, на шта указују удружења добровољних давалаца крви. Наиме, запослени добровољни даваоци крви из страха од отказа не пријављују свог послодавца због непризнавања плаћеног одсуства у трајању од два узастопна дана за сваки случај добровољног давања крви рачунајући и дан давања крви, које прописује Закон о раду. Наводе да је ова појава све учесталија.</w:t>
      </w:r>
      <w:r>
        <w:t xml:space="preserve"> У</w:t>
      </w:r>
      <w:r w:rsidRPr="00914248">
        <w:t xml:space="preserve"> складу са надлежношћу Инспектората</w:t>
      </w:r>
      <w:r>
        <w:t>, Одбор тражи да се</w:t>
      </w:r>
      <w:r w:rsidRPr="00914248">
        <w:t xml:space="preserve"> сагледа овај проблем у примени одредаба Закона о раду, у циљу радно - правне заштите запослених добровољних давалаца крви, те да предложите начин како да се заштите ови запослени хумани људи од самовоље послодаваца. </w:t>
      </w:r>
      <w:r>
        <w:tab/>
      </w:r>
      <w:r w:rsidRPr="00914248">
        <w:t>Одбор истиче да је наведена проблематика такође повезана са  безбедношћу и здрављем на раду, имајући у виду да се акције давања крви одвијају углавном радним данима, а да даваоци крви сведоче да након давања крви морају да наставе рад за машинама ( на пољу, у фабрици) ризикујући последице по здравље.</w:t>
      </w:r>
      <w:r>
        <w:t xml:space="preserve"> </w:t>
      </w:r>
      <w:r w:rsidRPr="00914248">
        <w:t>Представку упутити и Министарству здравља с молбом да размотре могућност, да се у члану 9. став 1. Закона о трансфузијској медицини, поред овлашћених трансфузијских установа и Црвеног крста Србије, уврсте и удружења добровољних давалаца крви у погледу промоције добровољног, неплаћеног и анонимног давања крви и компонената крви на територији Републике Србије. Одбор има у виду важећу Стратегију за обезбеђење адекватних количина безбедне крви и компонената крви у Републици Србији, која предвиђа поред осталог и реализацију националних програма за мотивисањe, регрутовање и задржавање добровољних давалаца крви. Одбор сматра да је кључ за обезбеђивање адекватних количина безбедне крви и компонената крви поред добре организационе структуре здравстених установа, односно служби за трансфузију крви, и сарадња са регистрованим удружењима добровољних давалаца крви</w:t>
      </w:r>
      <w:r w:rsidRPr="00914248">
        <w:rPr>
          <w:bCs/>
          <w:color w:val="000000"/>
        </w:rPr>
        <w:t xml:space="preserve"> чија је делатност од јавног интереса, </w:t>
      </w:r>
      <w:r w:rsidRPr="00914248">
        <w:rPr>
          <w:bCs/>
          <w:iCs/>
          <w:color w:val="000000"/>
        </w:rPr>
        <w:t>у складу са актима Министарства здравља</w:t>
      </w:r>
      <w:r w:rsidRPr="00914248">
        <w:rPr>
          <w:bCs/>
          <w:color w:val="000000"/>
        </w:rPr>
        <w:t>. На тај начин би ова хумана удружења била укључена у пројекте и програме државе и локалне самоураве у погледу активности која се остварују у области здравља, што сада није могуће.</w:t>
      </w:r>
      <w:r w:rsidRPr="00914248">
        <w:t xml:space="preserve"> Ове законске измене допринеле би дугорочној националној кампањи за подизање свести о култури давања крви и промовисању добровољног давалаштва крви, те неговању пажње и захвалности према добровољним даваоцима крви.</w:t>
      </w:r>
      <w:r>
        <w:t xml:space="preserve"> </w:t>
      </w:r>
      <w:r w:rsidRPr="00914248">
        <w:t>Одбор тражи и поштовање одредби члана 137. Закона о здравственом осигурању, којима се здравствена заштита обезбеђује у пуном износу из средстава обавезног здравственог осигурања без плаћања партиципације, поред осталих и добровољним даваоцима крви, односно обавезну примену ових законских одредби у здравственим установама.</w:t>
      </w:r>
    </w:p>
    <w:p w:rsidR="00914248" w:rsidRPr="00914248" w:rsidRDefault="000F3801" w:rsidP="00CC57D1">
      <w:pPr>
        <w:pStyle w:val="wyq110---naslov-clana"/>
        <w:spacing w:before="0" w:beforeAutospacing="0" w:after="0" w:afterAutospacing="0"/>
        <w:ind w:firstLine="720"/>
        <w:jc w:val="both"/>
      </w:pPr>
    </w:p>
    <w:p w:rsidR="00914248" w:rsidRPr="00914248" w:rsidRDefault="00ED330D" w:rsidP="00CC57D1">
      <w:pPr>
        <w:pStyle w:val="ListParagraph"/>
        <w:widowControl w:val="0"/>
        <w:numPr>
          <w:ilvl w:val="0"/>
          <w:numId w:val="2"/>
        </w:numPr>
        <w:tabs>
          <w:tab w:val="left" w:pos="1440"/>
        </w:tabs>
        <w:ind w:left="0" w:right="-97"/>
        <w:jc w:val="both"/>
        <w:rPr>
          <w:b w:val="0"/>
          <w:u w:val="none"/>
        </w:rPr>
      </w:pPr>
      <w:r w:rsidRPr="00914248">
        <w:rPr>
          <w:b w:val="0"/>
          <w:u w:val="none"/>
        </w:rPr>
        <w:t>Синдикат лекара и фармацеута Србије, др Раде Панић (07-2357/19 од 16.09.2019.)</w:t>
      </w:r>
    </w:p>
    <w:p w:rsidR="00914248" w:rsidRPr="00914248" w:rsidRDefault="00ED330D" w:rsidP="003D27AF">
      <w:pPr>
        <w:pStyle w:val="ListParagraph"/>
        <w:ind w:left="0" w:right="-97"/>
        <w:jc w:val="both"/>
        <w:rPr>
          <w:b w:val="0"/>
          <w:u w:val="none"/>
        </w:rPr>
      </w:pPr>
      <w:r w:rsidRPr="00914248">
        <w:rPr>
          <w:b w:val="0"/>
          <w:u w:val="none"/>
        </w:rPr>
        <w:t>Предмет: Приговор поводом повећања плате здравстеним радницима- на разлику у повећању основица за лекаре и медицинско особље. Траже веће плате са истом основицом за једну област, са коефивијентима који се могу разликовати, водећи рачуна о односу који се не сме реметити. Истичу да се понижење лекара мор</w:t>
      </w:r>
      <w:r>
        <w:rPr>
          <w:b w:val="0"/>
          <w:u w:val="none"/>
        </w:rPr>
        <w:t xml:space="preserve">а зауставити и предлажу решење: </w:t>
      </w:r>
      <w:r w:rsidRPr="00914248">
        <w:rPr>
          <w:b w:val="0"/>
          <w:u w:val="none"/>
        </w:rPr>
        <w:t xml:space="preserve">доношење посебног закон о здравству, којим би се здравство </w:t>
      </w:r>
      <w:r w:rsidRPr="00914248">
        <w:rPr>
          <w:b w:val="0"/>
          <w:u w:val="none"/>
        </w:rPr>
        <w:lastRenderedPageBreak/>
        <w:t>издвојило из Закона о запосленима у јавним службама и Закона о систему плата у јавном сектору, ради посебности ове делатности; распон у платама 1:8 (1 представља минималну цену рада, а 8 плату најквалификованијег лекара специјалисте).</w:t>
      </w:r>
    </w:p>
    <w:p w:rsidR="00914248" w:rsidRPr="00914248" w:rsidRDefault="00ED330D" w:rsidP="00CC57D1">
      <w:pPr>
        <w:pStyle w:val="ListParagraph"/>
        <w:ind w:left="0" w:right="-97"/>
        <w:jc w:val="both"/>
        <w:rPr>
          <w:b w:val="0"/>
          <w:u w:val="none"/>
        </w:rPr>
      </w:pPr>
      <w:r w:rsidRPr="003D27AF">
        <w:rPr>
          <w:b w:val="0"/>
        </w:rPr>
        <w:t>Предлог Радне групе:</w:t>
      </w:r>
      <w:r w:rsidRPr="00914248">
        <w:rPr>
          <w:b w:val="0"/>
          <w:u w:val="none"/>
        </w:rPr>
        <w:t xml:space="preserve"> Представку проследити Министарству здравља и Министарству финансија на надлежност.</w:t>
      </w:r>
    </w:p>
    <w:p w:rsidR="00914248" w:rsidRPr="00914248" w:rsidRDefault="00ED330D" w:rsidP="003D27AF">
      <w:pPr>
        <w:pStyle w:val="Normal1"/>
        <w:jc w:val="both"/>
      </w:pPr>
      <w:r w:rsidRPr="00914248">
        <w:t xml:space="preserve">ОДГОВОРИ: </w:t>
      </w:r>
    </w:p>
    <w:p w:rsidR="00914248" w:rsidRPr="00914248" w:rsidRDefault="00ED330D" w:rsidP="00CC57D1">
      <w:pPr>
        <w:pStyle w:val="ListParagraph"/>
        <w:widowControl w:val="0"/>
        <w:numPr>
          <w:ilvl w:val="0"/>
          <w:numId w:val="6"/>
        </w:numPr>
        <w:tabs>
          <w:tab w:val="left" w:pos="720"/>
          <w:tab w:val="left" w:pos="1440"/>
        </w:tabs>
        <w:ind w:left="0" w:right="-97" w:hanging="284"/>
        <w:jc w:val="both"/>
        <w:rPr>
          <w:b w:val="0"/>
          <w:color w:val="000000"/>
          <w:u w:val="none"/>
        </w:rPr>
      </w:pPr>
      <w:r w:rsidRPr="00914248">
        <w:rPr>
          <w:b w:val="0"/>
          <w:u w:val="none"/>
        </w:rPr>
        <w:t xml:space="preserve">Министарство здравља, Сектор за инспекцијске послове, проследило је одговор на представку бр. 06-426/19 и 5-322/19, којим је Удружење грађана ''Право на избор'' тражило </w:t>
      </w:r>
      <w:r w:rsidRPr="00914248">
        <w:rPr>
          <w:rStyle w:val="Strong"/>
          <w:u w:val="none"/>
        </w:rPr>
        <w:t>из</w:t>
      </w:r>
      <w:r w:rsidRPr="00914248">
        <w:rPr>
          <w:b w:val="0"/>
          <w:u w:val="none"/>
        </w:rPr>
        <w:t>мену члана 32. Закона о заштити становништва од заразних болести и укидање обавезе вакцинисања деце.</w:t>
      </w:r>
    </w:p>
    <w:p w:rsidR="00914248" w:rsidRPr="00914248" w:rsidRDefault="000F3801" w:rsidP="00CC57D1">
      <w:pPr>
        <w:pStyle w:val="ListParagraph"/>
        <w:ind w:left="0"/>
        <w:jc w:val="both"/>
        <w:rPr>
          <w:b w:val="0"/>
          <w:u w:val="none"/>
        </w:rPr>
      </w:pPr>
    </w:p>
    <w:p w:rsidR="00914248" w:rsidRPr="00914248" w:rsidRDefault="00ED330D" w:rsidP="00CC57D1">
      <w:pPr>
        <w:pStyle w:val="ListParagraph"/>
        <w:widowControl w:val="0"/>
        <w:numPr>
          <w:ilvl w:val="0"/>
          <w:numId w:val="6"/>
        </w:numPr>
        <w:tabs>
          <w:tab w:val="left" w:pos="1440"/>
        </w:tabs>
        <w:ind w:left="0" w:hanging="284"/>
        <w:jc w:val="both"/>
        <w:rPr>
          <w:b w:val="0"/>
          <w:u w:val="none"/>
        </w:rPr>
      </w:pPr>
      <w:r w:rsidRPr="00914248">
        <w:rPr>
          <w:b w:val="0"/>
          <w:u w:val="none"/>
        </w:rPr>
        <w:t>Министарство здравља, Одељење здравствене инспекције, проследило је одговор на представку број 50-1605/17-7, односно Извештај Комисије надзорника о спроведеној ванредној провери квалитета стручног рада на Институту за кардиоваскуларне болести Војводине са седиштем у Сремској Каменици.</w:t>
      </w:r>
    </w:p>
    <w:p w:rsidR="00914248" w:rsidRPr="00914248" w:rsidRDefault="000F3801" w:rsidP="00CC57D1">
      <w:pPr>
        <w:pStyle w:val="ListParagraph"/>
        <w:jc w:val="both"/>
        <w:rPr>
          <w:b w:val="0"/>
          <w:u w:val="none"/>
        </w:rPr>
      </w:pPr>
    </w:p>
    <w:p w:rsidR="00914248" w:rsidRPr="00914248" w:rsidRDefault="00ED330D" w:rsidP="00CC57D1">
      <w:pPr>
        <w:pStyle w:val="ListParagraph"/>
        <w:widowControl w:val="0"/>
        <w:numPr>
          <w:ilvl w:val="0"/>
          <w:numId w:val="6"/>
        </w:numPr>
        <w:tabs>
          <w:tab w:val="left" w:pos="1440"/>
        </w:tabs>
        <w:ind w:left="0" w:right="-97" w:hanging="284"/>
        <w:jc w:val="both"/>
        <w:rPr>
          <w:b w:val="0"/>
          <w:u w:val="none"/>
        </w:rPr>
      </w:pPr>
      <w:r w:rsidRPr="00914248">
        <w:rPr>
          <w:b w:val="0"/>
          <w:u w:val="none"/>
        </w:rPr>
        <w:t>Министарство здравља, проследило је одговор на представку број 400-3601/18 од  13. јуна 2019. године, којом Синидикат запослених у здравству и социјалној заштити Србије захтева да се запосленима у делатности здравства и социјалне заштите омогући исплата новогодишње односно божићне награде, као што је то омогућено појединим корисницима средстава буџета Републике Србије.</w:t>
      </w:r>
    </w:p>
    <w:p w:rsidR="00914248" w:rsidRPr="00914248" w:rsidRDefault="000F3801" w:rsidP="00CC57D1">
      <w:pPr>
        <w:pStyle w:val="ListParagraph"/>
        <w:jc w:val="both"/>
        <w:rPr>
          <w:b w:val="0"/>
          <w:u w:val="none"/>
        </w:rPr>
      </w:pPr>
    </w:p>
    <w:p w:rsidR="00914248" w:rsidRPr="005F599D" w:rsidRDefault="00ED330D" w:rsidP="00CC57D1">
      <w:pPr>
        <w:pStyle w:val="ListParagraph"/>
        <w:widowControl w:val="0"/>
        <w:numPr>
          <w:ilvl w:val="0"/>
          <w:numId w:val="6"/>
        </w:numPr>
        <w:tabs>
          <w:tab w:val="left" w:pos="1440"/>
        </w:tabs>
        <w:ind w:left="0" w:right="-97" w:hanging="284"/>
        <w:jc w:val="both"/>
        <w:rPr>
          <w:b w:val="0"/>
          <w:u w:val="none"/>
        </w:rPr>
      </w:pPr>
      <w:r w:rsidRPr="00914248">
        <w:rPr>
          <w:b w:val="0"/>
          <w:u w:val="none"/>
        </w:rPr>
        <w:t xml:space="preserve">РФЗО и Министарства здравља - проследило је обавештење о поступању по представци Николе Момирова, број 07-3817/18-7 од 13. јуна 2019. године, у вези </w:t>
      </w:r>
      <w:r>
        <w:rPr>
          <w:b w:val="0"/>
          <w:u w:val="none"/>
        </w:rPr>
        <w:t>са остваривањем</w:t>
      </w:r>
      <w:r w:rsidRPr="00914248">
        <w:rPr>
          <w:b w:val="0"/>
          <w:u w:val="none"/>
        </w:rPr>
        <w:t xml:space="preserve"> права на помагало заушни процесор на терет средстава обавезног здравственог осигурања за дете </w:t>
      </w:r>
      <w:r w:rsidRPr="005F599D">
        <w:rPr>
          <w:b w:val="0"/>
          <w:u w:val="none"/>
        </w:rPr>
        <w:t>Матију Момирова.</w:t>
      </w:r>
    </w:p>
    <w:p w:rsidR="00914248" w:rsidRDefault="000F3801" w:rsidP="00CC57D1">
      <w:pPr>
        <w:jc w:val="both"/>
        <w:rPr>
          <w:color w:val="FF0000"/>
        </w:rPr>
      </w:pPr>
    </w:p>
    <w:p w:rsidR="00914248" w:rsidRPr="005F599D" w:rsidRDefault="00ED330D" w:rsidP="00CC57D1">
      <w:pPr>
        <w:pStyle w:val="ListParagraph"/>
        <w:ind w:left="0" w:right="-97"/>
        <w:jc w:val="both"/>
        <w:rPr>
          <w:b w:val="0"/>
          <w:u w:val="none"/>
        </w:rPr>
      </w:pPr>
      <w:r w:rsidRPr="005F599D">
        <w:rPr>
          <w:b w:val="0"/>
          <w:u w:val="none"/>
        </w:rPr>
        <w:t>РАДИ УПОЗНАВАЊА:</w:t>
      </w:r>
    </w:p>
    <w:p w:rsidR="00914248" w:rsidRDefault="00ED330D" w:rsidP="00CC57D1">
      <w:pPr>
        <w:jc w:val="both"/>
      </w:pPr>
      <w:r>
        <w:t xml:space="preserve">Одбор је Министарству здравља, 11. јула 2019. године, проследило Иницијативу Новог синдиката социјалне заштите Србије, број 180-242/19-75, ради прецизирања одредбе члана 65. Предлога закона о здравственој заштити, како би се спречиле недоумиоце у погледу садржаја здравствене заштите на примарном нивоу за лица која су смештена у установама социјалне заштите. Синдикат упозорава да погрешна примена ове одредбе у пракси може довести до неједнаког третмана и дискриминације ових лица. </w:t>
      </w:r>
    </w:p>
    <w:p w:rsidR="00914248" w:rsidRDefault="000F3801" w:rsidP="00CC57D1">
      <w:pPr>
        <w:jc w:val="both"/>
      </w:pPr>
    </w:p>
    <w:p w:rsidR="00E212F6" w:rsidRDefault="00ED330D" w:rsidP="00CC57D1">
      <w:pPr>
        <w:jc w:val="both"/>
      </w:pPr>
      <w:r>
        <w:rPr>
          <w:b/>
        </w:rPr>
        <w:t xml:space="preserve">      </w:t>
      </w:r>
      <w:r w:rsidRPr="00201BF2">
        <w:t xml:space="preserve">Прихваћен је предлог </w:t>
      </w:r>
      <w:r>
        <w:t>п</w:t>
      </w:r>
      <w:r w:rsidRPr="00201BF2">
        <w:t>редседник</w:t>
      </w:r>
      <w:r>
        <w:t>а</w:t>
      </w:r>
      <w:r w:rsidRPr="00201BF2">
        <w:t xml:space="preserve"> Одбора д</w:t>
      </w:r>
      <w:r>
        <w:t>а</w:t>
      </w:r>
      <w:r w:rsidRPr="00201BF2">
        <w:t xml:space="preserve"> се </w:t>
      </w:r>
      <w:r>
        <w:t xml:space="preserve">Одбор </w:t>
      </w:r>
      <w:r w:rsidRPr="00201BF2">
        <w:t xml:space="preserve">у целини изјасни о предлогу Радне групе за решавање ових представки, осим ако </w:t>
      </w:r>
      <w:r>
        <w:t xml:space="preserve">неко </w:t>
      </w:r>
      <w:r w:rsidRPr="00201BF2">
        <w:t>тражи</w:t>
      </w:r>
      <w:r>
        <w:t xml:space="preserve"> посебно гласање о одређеној </w:t>
      </w:r>
      <w:r w:rsidRPr="00201BF2">
        <w:t>представ</w:t>
      </w:r>
      <w:r>
        <w:t>ци</w:t>
      </w:r>
      <w:r w:rsidRPr="00201BF2">
        <w:t>.</w:t>
      </w:r>
    </w:p>
    <w:p w:rsidR="00914CF1" w:rsidRDefault="00ED330D" w:rsidP="00CC57D1">
      <w:pPr>
        <w:jc w:val="both"/>
      </w:pPr>
      <w:r>
        <w:tab/>
        <w:t xml:space="preserve">Председник Одбора је изнео допуну предлога за решавање представки под редним бројем шест и осам. За представку која је поднета у име </w:t>
      </w:r>
      <w:r w:rsidRPr="00914248">
        <w:t>Синдикат</w:t>
      </w:r>
      <w:r>
        <w:t>а</w:t>
      </w:r>
      <w:r w:rsidRPr="00914248">
        <w:t xml:space="preserve"> лекара и фармацеута Србије</w:t>
      </w:r>
      <w:r>
        <w:t>, истакао је да постоји информација да овај синдикат није репрезентативан и да овај допис треба посматрати као допис грађанина. За допис у</w:t>
      </w:r>
      <w:r w:rsidRPr="00914248">
        <w:t>дружењ</w:t>
      </w:r>
      <w:r>
        <w:t>а</w:t>
      </w:r>
      <w:r w:rsidRPr="00914248">
        <w:t xml:space="preserve"> грађана „Наше очи“ </w:t>
      </w:r>
      <w:r>
        <w:t xml:space="preserve">из </w:t>
      </w:r>
      <w:r w:rsidRPr="00914248">
        <w:t>Деспотовц</w:t>
      </w:r>
      <w:r>
        <w:t>а, сугерисао је да ће председници Народне скупштине предожити да се из Фонда солидарности НС, део средстава од казни народних посланика, усмери на рачун овог удружења за реализацију документарног филма о Јасеновцу.</w:t>
      </w:r>
    </w:p>
    <w:p w:rsidR="00E212F6" w:rsidRPr="00201BF2" w:rsidRDefault="00ED330D" w:rsidP="00CC57D1">
      <w:pPr>
        <w:jc w:val="both"/>
        <w:rPr>
          <w:b/>
        </w:rPr>
      </w:pPr>
      <w:r>
        <w:t xml:space="preserve">           </w:t>
      </w:r>
      <w:r w:rsidRPr="00201BF2">
        <w:t>Одбор је</w:t>
      </w:r>
      <w:r>
        <w:t xml:space="preserve"> једногласно (за 10 гласова, од укупно 10 присутних) </w:t>
      </w:r>
      <w:r w:rsidRPr="00201BF2">
        <w:t>усвојио Предлог Радне групе за поступање по представкама, са допуном.</w:t>
      </w:r>
    </w:p>
    <w:p w:rsidR="00E212F6" w:rsidRPr="00F031C1" w:rsidRDefault="00ED330D" w:rsidP="00CC57D1">
      <w:pPr>
        <w:ind w:firstLine="720"/>
        <w:jc w:val="both"/>
        <w:rPr>
          <w:bCs/>
          <w:lang w:val="ru-RU"/>
        </w:rPr>
      </w:pPr>
      <w:r w:rsidRPr="00F031C1">
        <w:rPr>
          <w:bCs/>
          <w:lang w:val="sr-Cyrl-CS"/>
        </w:rPr>
        <w:lastRenderedPageBreak/>
        <w:t xml:space="preserve"> </w:t>
      </w:r>
    </w:p>
    <w:p w:rsidR="00E212F6" w:rsidRDefault="00ED330D" w:rsidP="00CC57D1">
      <w:pPr>
        <w:ind w:firstLine="720"/>
        <w:jc w:val="both"/>
      </w:pPr>
      <w:r>
        <w:rPr>
          <w:b/>
          <w:lang w:val="ru-RU"/>
        </w:rPr>
        <w:t xml:space="preserve">Пета </w:t>
      </w:r>
      <w:r w:rsidRPr="00F031C1">
        <w:rPr>
          <w:b/>
          <w:lang w:val="ru-RU"/>
        </w:rPr>
        <w:t>тачка дневног реда –</w:t>
      </w:r>
      <w:r w:rsidRPr="00F031C1">
        <w:rPr>
          <w:lang w:val="ru-RU"/>
        </w:rPr>
        <w:t>Разно</w:t>
      </w:r>
    </w:p>
    <w:p w:rsidR="00032EBE" w:rsidRPr="00032EBE" w:rsidRDefault="000F3801" w:rsidP="00CC57D1">
      <w:pPr>
        <w:ind w:firstLine="720"/>
        <w:jc w:val="both"/>
      </w:pPr>
    </w:p>
    <w:p w:rsidR="00E212F6" w:rsidRDefault="00ED330D" w:rsidP="00CC57D1">
      <w:pPr>
        <w:tabs>
          <w:tab w:val="left" w:pos="720"/>
        </w:tabs>
        <w:jc w:val="both"/>
      </w:pPr>
      <w:r>
        <w:rPr>
          <w:b/>
        </w:rPr>
        <w:t xml:space="preserve">          </w:t>
      </w:r>
      <w:r w:rsidRPr="00F031C1">
        <w:t xml:space="preserve">  Поводом ове тачке дневног реда</w:t>
      </w:r>
      <w:r>
        <w:t>, више</w:t>
      </w:r>
      <w:r w:rsidRPr="00F031C1">
        <w:t xml:space="preserve"> није било предлога ни дискусије.</w:t>
      </w:r>
    </w:p>
    <w:p w:rsidR="00032EBE" w:rsidRDefault="000F3801" w:rsidP="00CC57D1">
      <w:pPr>
        <w:tabs>
          <w:tab w:val="left" w:pos="720"/>
        </w:tabs>
        <w:jc w:val="both"/>
      </w:pPr>
    </w:p>
    <w:p w:rsidR="00E212F6" w:rsidRDefault="00ED330D" w:rsidP="00CC57D1">
      <w:pPr>
        <w:tabs>
          <w:tab w:val="left" w:pos="720"/>
        </w:tabs>
        <w:jc w:val="both"/>
      </w:pPr>
      <w:r>
        <w:tab/>
      </w:r>
      <w:r w:rsidRPr="00F031C1">
        <w:t>Седница је завршена у 13,00 часова.</w:t>
      </w:r>
    </w:p>
    <w:p w:rsidR="00105084" w:rsidRDefault="000F3801" w:rsidP="00CC57D1">
      <w:pPr>
        <w:tabs>
          <w:tab w:val="left" w:pos="720"/>
        </w:tabs>
        <w:jc w:val="both"/>
      </w:pPr>
    </w:p>
    <w:p w:rsidR="00105084" w:rsidRPr="00105084" w:rsidRDefault="000F3801" w:rsidP="00CC57D1">
      <w:pPr>
        <w:tabs>
          <w:tab w:val="left" w:pos="720"/>
        </w:tabs>
        <w:jc w:val="both"/>
      </w:pPr>
    </w:p>
    <w:p w:rsidR="00E212F6" w:rsidRDefault="00ED330D" w:rsidP="00CC57D1">
      <w:pPr>
        <w:tabs>
          <w:tab w:val="left" w:pos="960"/>
        </w:tabs>
        <w:jc w:val="both"/>
        <w:rPr>
          <w:rFonts w:eastAsiaTheme="minorEastAsia"/>
          <w:lang w:val="sr-Cyrl-CS"/>
        </w:rPr>
      </w:pPr>
      <w:r w:rsidRPr="00F031C1">
        <w:t xml:space="preserve">    </w:t>
      </w:r>
      <w:r>
        <w:rPr>
          <w:rFonts w:eastAsiaTheme="minorEastAsia"/>
          <w:lang w:val="sr-Cyrl-CS"/>
        </w:rPr>
        <w:t xml:space="preserve">      </w:t>
      </w:r>
      <w:r w:rsidRPr="00F031C1">
        <w:rPr>
          <w:rFonts w:eastAsiaTheme="minorEastAsia"/>
        </w:rPr>
        <w:t xml:space="preserve"> </w:t>
      </w:r>
      <w:r w:rsidRPr="00F031C1">
        <w:rPr>
          <w:rFonts w:eastAsiaTheme="minorEastAsia"/>
          <w:lang w:val="sr-Cyrl-CS"/>
        </w:rPr>
        <w:t xml:space="preserve"> </w:t>
      </w:r>
    </w:p>
    <w:p w:rsidR="00E212F6" w:rsidRPr="00F031C1" w:rsidRDefault="00ED330D" w:rsidP="00CC57D1">
      <w:pPr>
        <w:tabs>
          <w:tab w:val="left" w:pos="960"/>
        </w:tabs>
        <w:jc w:val="both"/>
        <w:rPr>
          <w:rFonts w:eastAsiaTheme="minorEastAsia"/>
          <w:lang w:val="sr-Cyrl-CS"/>
        </w:rPr>
      </w:pPr>
      <w:r>
        <w:rPr>
          <w:rFonts w:eastAsiaTheme="minorEastAsia"/>
          <w:lang w:val="sr-Cyrl-CS"/>
        </w:rPr>
        <w:t xml:space="preserve">          </w:t>
      </w:r>
      <w:r w:rsidRPr="00F031C1">
        <w:rPr>
          <w:rFonts w:eastAsiaTheme="minorEastAsia"/>
          <w:lang w:val="sr-Cyrl-CS"/>
        </w:rPr>
        <w:t xml:space="preserve">СЕКРЕТАР                                                                               ПРЕДСЕДНИК </w:t>
      </w:r>
    </w:p>
    <w:p w:rsidR="00E212F6" w:rsidRPr="00F031C1" w:rsidRDefault="00ED330D" w:rsidP="00CC57D1">
      <w:pPr>
        <w:tabs>
          <w:tab w:val="left" w:pos="960"/>
        </w:tabs>
        <w:jc w:val="both"/>
      </w:pPr>
      <w:r>
        <w:rPr>
          <w:rFonts w:eastAsiaTheme="minorEastAsia"/>
          <w:lang w:val="sr-Cyrl-CS"/>
        </w:rPr>
        <w:t xml:space="preserve">     </w:t>
      </w:r>
      <w:r w:rsidRPr="00F031C1">
        <w:rPr>
          <w:rFonts w:eastAsiaTheme="minorEastAsia"/>
          <w:lang w:val="sr-Cyrl-CS"/>
        </w:rPr>
        <w:t xml:space="preserve"> Божана Војиновић                                                                 Доц. др Дарко Лакетић</w:t>
      </w:r>
    </w:p>
    <w:p w:rsidR="00031CD2" w:rsidRPr="00E212F6" w:rsidRDefault="000F3801" w:rsidP="00CC57D1">
      <w:pPr>
        <w:jc w:val="both"/>
      </w:pPr>
    </w:p>
    <w:sectPr w:rsidR="00031CD2" w:rsidRPr="00E212F6" w:rsidSect="004A78E6">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801" w:rsidRDefault="000F3801">
      <w:r>
        <w:separator/>
      </w:r>
    </w:p>
  </w:endnote>
  <w:endnote w:type="continuationSeparator" w:id="0">
    <w:p w:rsidR="000F3801" w:rsidRDefault="000F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801" w:rsidRDefault="000F3801">
      <w:r>
        <w:separator/>
      </w:r>
    </w:p>
  </w:footnote>
  <w:footnote w:type="continuationSeparator" w:id="0">
    <w:p w:rsidR="000F3801" w:rsidRDefault="000F3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u w:val="none"/>
      </w:rPr>
      <w:id w:val="-1719665941"/>
      <w:docPartObj>
        <w:docPartGallery w:val="Page Numbers (Top of Page)"/>
        <w:docPartUnique/>
      </w:docPartObj>
    </w:sdtPr>
    <w:sdtEndPr>
      <w:rPr>
        <w:noProof/>
      </w:rPr>
    </w:sdtEndPr>
    <w:sdtContent>
      <w:p w:rsidR="0024625A" w:rsidRPr="0024625A" w:rsidRDefault="00ED330D">
        <w:pPr>
          <w:pStyle w:val="Header"/>
          <w:jc w:val="center"/>
          <w:rPr>
            <w:b w:val="0"/>
            <w:u w:val="none"/>
          </w:rPr>
        </w:pPr>
        <w:r w:rsidRPr="0024625A">
          <w:rPr>
            <w:b w:val="0"/>
            <w:u w:val="none"/>
          </w:rPr>
          <w:fldChar w:fldCharType="begin"/>
        </w:r>
        <w:r w:rsidRPr="0024625A">
          <w:rPr>
            <w:b w:val="0"/>
            <w:u w:val="none"/>
          </w:rPr>
          <w:instrText xml:space="preserve"> PAGE   \* MERGEFORMAT </w:instrText>
        </w:r>
        <w:r w:rsidRPr="0024625A">
          <w:rPr>
            <w:b w:val="0"/>
            <w:u w:val="none"/>
          </w:rPr>
          <w:fldChar w:fldCharType="separate"/>
        </w:r>
        <w:r w:rsidR="002E5BA7">
          <w:rPr>
            <w:b w:val="0"/>
            <w:noProof/>
            <w:u w:val="none"/>
          </w:rPr>
          <w:t>5</w:t>
        </w:r>
        <w:r w:rsidRPr="0024625A">
          <w:rPr>
            <w:b w:val="0"/>
            <w:noProof/>
            <w:u w:val="none"/>
          </w:rPr>
          <w:fldChar w:fldCharType="end"/>
        </w:r>
      </w:p>
    </w:sdtContent>
  </w:sdt>
  <w:p w:rsidR="00C103CF" w:rsidRDefault="000F3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19C"/>
    <w:multiLevelType w:val="hybridMultilevel"/>
    <w:tmpl w:val="EDE2A884"/>
    <w:lvl w:ilvl="0" w:tplc="53FA22D0">
      <w:start w:val="2"/>
      <w:numFmt w:val="decimal"/>
      <w:lvlText w:val="%1."/>
      <w:lvlJc w:val="left"/>
      <w:pPr>
        <w:ind w:left="218" w:hanging="360"/>
      </w:pPr>
      <w:rPr>
        <w:rFonts w:hint="default"/>
      </w:rPr>
    </w:lvl>
    <w:lvl w:ilvl="1" w:tplc="EB9C46FA" w:tentative="1">
      <w:start w:val="1"/>
      <w:numFmt w:val="lowerLetter"/>
      <w:lvlText w:val="%2."/>
      <w:lvlJc w:val="left"/>
      <w:pPr>
        <w:ind w:left="938" w:hanging="360"/>
      </w:pPr>
    </w:lvl>
    <w:lvl w:ilvl="2" w:tplc="6F86F158" w:tentative="1">
      <w:start w:val="1"/>
      <w:numFmt w:val="lowerRoman"/>
      <w:lvlText w:val="%3."/>
      <w:lvlJc w:val="right"/>
      <w:pPr>
        <w:ind w:left="1658" w:hanging="180"/>
      </w:pPr>
    </w:lvl>
    <w:lvl w:ilvl="3" w:tplc="60C02A74" w:tentative="1">
      <w:start w:val="1"/>
      <w:numFmt w:val="decimal"/>
      <w:lvlText w:val="%4."/>
      <w:lvlJc w:val="left"/>
      <w:pPr>
        <w:ind w:left="2378" w:hanging="360"/>
      </w:pPr>
    </w:lvl>
    <w:lvl w:ilvl="4" w:tplc="1B32B61C" w:tentative="1">
      <w:start w:val="1"/>
      <w:numFmt w:val="lowerLetter"/>
      <w:lvlText w:val="%5."/>
      <w:lvlJc w:val="left"/>
      <w:pPr>
        <w:ind w:left="3098" w:hanging="360"/>
      </w:pPr>
    </w:lvl>
    <w:lvl w:ilvl="5" w:tplc="CCC43784" w:tentative="1">
      <w:start w:val="1"/>
      <w:numFmt w:val="lowerRoman"/>
      <w:lvlText w:val="%6."/>
      <w:lvlJc w:val="right"/>
      <w:pPr>
        <w:ind w:left="3818" w:hanging="180"/>
      </w:pPr>
    </w:lvl>
    <w:lvl w:ilvl="6" w:tplc="4A9837EE" w:tentative="1">
      <w:start w:val="1"/>
      <w:numFmt w:val="decimal"/>
      <w:lvlText w:val="%7."/>
      <w:lvlJc w:val="left"/>
      <w:pPr>
        <w:ind w:left="4538" w:hanging="360"/>
      </w:pPr>
    </w:lvl>
    <w:lvl w:ilvl="7" w:tplc="F124B90E" w:tentative="1">
      <w:start w:val="1"/>
      <w:numFmt w:val="lowerLetter"/>
      <w:lvlText w:val="%8."/>
      <w:lvlJc w:val="left"/>
      <w:pPr>
        <w:ind w:left="5258" w:hanging="360"/>
      </w:pPr>
    </w:lvl>
    <w:lvl w:ilvl="8" w:tplc="C0004F20" w:tentative="1">
      <w:start w:val="1"/>
      <w:numFmt w:val="lowerRoman"/>
      <w:lvlText w:val="%9."/>
      <w:lvlJc w:val="right"/>
      <w:pPr>
        <w:ind w:left="5978" w:hanging="180"/>
      </w:pPr>
    </w:lvl>
  </w:abstractNum>
  <w:abstractNum w:abstractNumId="1">
    <w:nsid w:val="16DF1C94"/>
    <w:multiLevelType w:val="hybridMultilevel"/>
    <w:tmpl w:val="8C1A5D6E"/>
    <w:lvl w:ilvl="0" w:tplc="C9B6C3E2">
      <w:numFmt w:val="bullet"/>
      <w:lvlText w:val="-"/>
      <w:lvlJc w:val="left"/>
      <w:pPr>
        <w:ind w:left="720" w:hanging="360"/>
      </w:pPr>
      <w:rPr>
        <w:rFonts w:ascii="Times New Roman" w:eastAsia="Times New Roman" w:hAnsi="Times New Roman" w:cs="Times New Roman" w:hint="default"/>
      </w:rPr>
    </w:lvl>
    <w:lvl w:ilvl="1" w:tplc="38104798">
      <w:start w:val="1"/>
      <w:numFmt w:val="bullet"/>
      <w:lvlText w:val="o"/>
      <w:lvlJc w:val="left"/>
      <w:pPr>
        <w:ind w:left="1440" w:hanging="360"/>
      </w:pPr>
      <w:rPr>
        <w:rFonts w:ascii="Courier New" w:hAnsi="Courier New" w:cs="Courier New" w:hint="default"/>
      </w:rPr>
    </w:lvl>
    <w:lvl w:ilvl="2" w:tplc="F94C6E9E">
      <w:start w:val="1"/>
      <w:numFmt w:val="bullet"/>
      <w:lvlText w:val=""/>
      <w:lvlJc w:val="left"/>
      <w:pPr>
        <w:ind w:left="2160" w:hanging="360"/>
      </w:pPr>
      <w:rPr>
        <w:rFonts w:ascii="Wingdings" w:hAnsi="Wingdings" w:hint="default"/>
      </w:rPr>
    </w:lvl>
    <w:lvl w:ilvl="3" w:tplc="34D8BAEE">
      <w:start w:val="1"/>
      <w:numFmt w:val="bullet"/>
      <w:lvlText w:val=""/>
      <w:lvlJc w:val="left"/>
      <w:pPr>
        <w:ind w:left="2880" w:hanging="360"/>
      </w:pPr>
      <w:rPr>
        <w:rFonts w:ascii="Symbol" w:hAnsi="Symbol" w:hint="default"/>
      </w:rPr>
    </w:lvl>
    <w:lvl w:ilvl="4" w:tplc="D4F8AAC2">
      <w:start w:val="1"/>
      <w:numFmt w:val="bullet"/>
      <w:lvlText w:val="o"/>
      <w:lvlJc w:val="left"/>
      <w:pPr>
        <w:ind w:left="3600" w:hanging="360"/>
      </w:pPr>
      <w:rPr>
        <w:rFonts w:ascii="Courier New" w:hAnsi="Courier New" w:cs="Courier New" w:hint="default"/>
      </w:rPr>
    </w:lvl>
    <w:lvl w:ilvl="5" w:tplc="88443FA2">
      <w:start w:val="1"/>
      <w:numFmt w:val="bullet"/>
      <w:lvlText w:val=""/>
      <w:lvlJc w:val="left"/>
      <w:pPr>
        <w:ind w:left="4320" w:hanging="360"/>
      </w:pPr>
      <w:rPr>
        <w:rFonts w:ascii="Wingdings" w:hAnsi="Wingdings" w:hint="default"/>
      </w:rPr>
    </w:lvl>
    <w:lvl w:ilvl="6" w:tplc="740EBCEC">
      <w:start w:val="1"/>
      <w:numFmt w:val="bullet"/>
      <w:lvlText w:val=""/>
      <w:lvlJc w:val="left"/>
      <w:pPr>
        <w:ind w:left="5040" w:hanging="360"/>
      </w:pPr>
      <w:rPr>
        <w:rFonts w:ascii="Symbol" w:hAnsi="Symbol" w:hint="default"/>
      </w:rPr>
    </w:lvl>
    <w:lvl w:ilvl="7" w:tplc="63A41374">
      <w:start w:val="1"/>
      <w:numFmt w:val="bullet"/>
      <w:lvlText w:val="o"/>
      <w:lvlJc w:val="left"/>
      <w:pPr>
        <w:ind w:left="5760" w:hanging="360"/>
      </w:pPr>
      <w:rPr>
        <w:rFonts w:ascii="Courier New" w:hAnsi="Courier New" w:cs="Courier New" w:hint="default"/>
      </w:rPr>
    </w:lvl>
    <w:lvl w:ilvl="8" w:tplc="CAB6341E">
      <w:start w:val="1"/>
      <w:numFmt w:val="bullet"/>
      <w:lvlText w:val=""/>
      <w:lvlJc w:val="left"/>
      <w:pPr>
        <w:ind w:left="6480" w:hanging="360"/>
      </w:pPr>
      <w:rPr>
        <w:rFonts w:ascii="Wingdings" w:hAnsi="Wingdings" w:hint="default"/>
      </w:rPr>
    </w:lvl>
  </w:abstractNum>
  <w:abstractNum w:abstractNumId="2">
    <w:nsid w:val="27F771B0"/>
    <w:multiLevelType w:val="hybridMultilevel"/>
    <w:tmpl w:val="0B8436B2"/>
    <w:lvl w:ilvl="0" w:tplc="D4880606">
      <w:start w:val="1"/>
      <w:numFmt w:val="decimal"/>
      <w:lvlText w:val="%1."/>
      <w:lvlJc w:val="left"/>
      <w:pPr>
        <w:ind w:left="840" w:hanging="360"/>
      </w:pPr>
      <w:rPr>
        <w:rFonts w:ascii="Times New Roman" w:eastAsia="Times New Roman" w:hAnsi="Times New Roman" w:cs="Times New Roman"/>
      </w:rPr>
    </w:lvl>
    <w:lvl w:ilvl="1" w:tplc="8B803432">
      <w:start w:val="1"/>
      <w:numFmt w:val="lowerLetter"/>
      <w:lvlText w:val="%2."/>
      <w:lvlJc w:val="left"/>
      <w:pPr>
        <w:ind w:left="1560" w:hanging="360"/>
      </w:pPr>
    </w:lvl>
    <w:lvl w:ilvl="2" w:tplc="BA168344">
      <w:start w:val="1"/>
      <w:numFmt w:val="lowerRoman"/>
      <w:lvlText w:val="%3."/>
      <w:lvlJc w:val="right"/>
      <w:pPr>
        <w:ind w:left="2280" w:hanging="180"/>
      </w:pPr>
    </w:lvl>
    <w:lvl w:ilvl="3" w:tplc="43186A28">
      <w:start w:val="1"/>
      <w:numFmt w:val="decimal"/>
      <w:lvlText w:val="%4."/>
      <w:lvlJc w:val="left"/>
      <w:pPr>
        <w:ind w:left="3000" w:hanging="360"/>
      </w:pPr>
    </w:lvl>
    <w:lvl w:ilvl="4" w:tplc="E4820F66">
      <w:start w:val="1"/>
      <w:numFmt w:val="lowerLetter"/>
      <w:lvlText w:val="%5."/>
      <w:lvlJc w:val="left"/>
      <w:pPr>
        <w:ind w:left="3720" w:hanging="360"/>
      </w:pPr>
    </w:lvl>
    <w:lvl w:ilvl="5" w:tplc="1F38F714">
      <w:start w:val="1"/>
      <w:numFmt w:val="lowerRoman"/>
      <w:lvlText w:val="%6."/>
      <w:lvlJc w:val="right"/>
      <w:pPr>
        <w:ind w:left="4440" w:hanging="180"/>
      </w:pPr>
    </w:lvl>
    <w:lvl w:ilvl="6" w:tplc="4FE45502">
      <w:start w:val="1"/>
      <w:numFmt w:val="decimal"/>
      <w:lvlText w:val="%7."/>
      <w:lvlJc w:val="left"/>
      <w:pPr>
        <w:ind w:left="5160" w:hanging="360"/>
      </w:pPr>
    </w:lvl>
    <w:lvl w:ilvl="7" w:tplc="A934D9EA">
      <w:start w:val="1"/>
      <w:numFmt w:val="lowerLetter"/>
      <w:lvlText w:val="%8."/>
      <w:lvlJc w:val="left"/>
      <w:pPr>
        <w:ind w:left="5880" w:hanging="360"/>
      </w:pPr>
    </w:lvl>
    <w:lvl w:ilvl="8" w:tplc="A58EB7C0">
      <w:start w:val="1"/>
      <w:numFmt w:val="lowerRoman"/>
      <w:lvlText w:val="%9."/>
      <w:lvlJc w:val="right"/>
      <w:pPr>
        <w:ind w:left="6600" w:hanging="180"/>
      </w:pPr>
    </w:lvl>
  </w:abstractNum>
  <w:abstractNum w:abstractNumId="3">
    <w:nsid w:val="332F5746"/>
    <w:multiLevelType w:val="hybridMultilevel"/>
    <w:tmpl w:val="C06A207C"/>
    <w:lvl w:ilvl="0" w:tplc="922E6900">
      <w:start w:val="1"/>
      <w:numFmt w:val="decimal"/>
      <w:lvlText w:val="%1."/>
      <w:lvlJc w:val="left"/>
      <w:pPr>
        <w:ind w:left="720" w:hanging="360"/>
      </w:pPr>
      <w:rPr>
        <w:rFonts w:ascii="Times New Roman" w:eastAsia="Times New Roman" w:hAnsi="Times New Roman" w:cs="Times New Roman"/>
      </w:rPr>
    </w:lvl>
    <w:lvl w:ilvl="1" w:tplc="83F020E4">
      <w:start w:val="1"/>
      <w:numFmt w:val="lowerLetter"/>
      <w:lvlText w:val="%2."/>
      <w:lvlJc w:val="left"/>
      <w:pPr>
        <w:ind w:left="1440" w:hanging="360"/>
      </w:pPr>
    </w:lvl>
    <w:lvl w:ilvl="2" w:tplc="1DDE294A">
      <w:start w:val="1"/>
      <w:numFmt w:val="lowerRoman"/>
      <w:lvlText w:val="%3."/>
      <w:lvlJc w:val="right"/>
      <w:pPr>
        <w:ind w:left="2160" w:hanging="180"/>
      </w:pPr>
    </w:lvl>
    <w:lvl w:ilvl="3" w:tplc="830CDD1A">
      <w:start w:val="1"/>
      <w:numFmt w:val="decimal"/>
      <w:lvlText w:val="%4."/>
      <w:lvlJc w:val="left"/>
      <w:pPr>
        <w:ind w:left="2880" w:hanging="360"/>
      </w:pPr>
    </w:lvl>
    <w:lvl w:ilvl="4" w:tplc="C76AAE1E">
      <w:start w:val="1"/>
      <w:numFmt w:val="lowerLetter"/>
      <w:lvlText w:val="%5."/>
      <w:lvlJc w:val="left"/>
      <w:pPr>
        <w:ind w:left="3600" w:hanging="360"/>
      </w:pPr>
    </w:lvl>
    <w:lvl w:ilvl="5" w:tplc="51E05966">
      <w:start w:val="1"/>
      <w:numFmt w:val="lowerRoman"/>
      <w:lvlText w:val="%6."/>
      <w:lvlJc w:val="right"/>
      <w:pPr>
        <w:ind w:left="4320" w:hanging="180"/>
      </w:pPr>
    </w:lvl>
    <w:lvl w:ilvl="6" w:tplc="FA94A4B0">
      <w:start w:val="1"/>
      <w:numFmt w:val="decimal"/>
      <w:lvlText w:val="%7."/>
      <w:lvlJc w:val="left"/>
      <w:pPr>
        <w:ind w:left="5040" w:hanging="360"/>
      </w:pPr>
    </w:lvl>
    <w:lvl w:ilvl="7" w:tplc="7A940704">
      <w:start w:val="1"/>
      <w:numFmt w:val="lowerLetter"/>
      <w:lvlText w:val="%8."/>
      <w:lvlJc w:val="left"/>
      <w:pPr>
        <w:ind w:left="5760" w:hanging="360"/>
      </w:pPr>
    </w:lvl>
    <w:lvl w:ilvl="8" w:tplc="8108B5EC">
      <w:start w:val="1"/>
      <w:numFmt w:val="lowerRoman"/>
      <w:lvlText w:val="%9."/>
      <w:lvlJc w:val="right"/>
      <w:pPr>
        <w:ind w:left="6480" w:hanging="180"/>
      </w:pPr>
    </w:lvl>
  </w:abstractNum>
  <w:abstractNum w:abstractNumId="4">
    <w:nsid w:val="44CF68F8"/>
    <w:multiLevelType w:val="hybridMultilevel"/>
    <w:tmpl w:val="5958173C"/>
    <w:lvl w:ilvl="0" w:tplc="65861DCE">
      <w:start w:val="1"/>
      <w:numFmt w:val="decimal"/>
      <w:lvlText w:val="%1."/>
      <w:lvlJc w:val="left"/>
      <w:pPr>
        <w:ind w:left="720" w:hanging="360"/>
      </w:pPr>
    </w:lvl>
    <w:lvl w:ilvl="1" w:tplc="B7BC394C">
      <w:start w:val="1"/>
      <w:numFmt w:val="lowerLetter"/>
      <w:lvlText w:val="%2."/>
      <w:lvlJc w:val="left"/>
      <w:pPr>
        <w:ind w:left="1440" w:hanging="360"/>
      </w:pPr>
    </w:lvl>
    <w:lvl w:ilvl="2" w:tplc="666A65A4">
      <w:start w:val="1"/>
      <w:numFmt w:val="lowerRoman"/>
      <w:lvlText w:val="%3."/>
      <w:lvlJc w:val="right"/>
      <w:pPr>
        <w:ind w:left="2160" w:hanging="180"/>
      </w:pPr>
    </w:lvl>
    <w:lvl w:ilvl="3" w:tplc="DC7E73AA">
      <w:start w:val="1"/>
      <w:numFmt w:val="decimal"/>
      <w:lvlText w:val="%4."/>
      <w:lvlJc w:val="left"/>
      <w:pPr>
        <w:ind w:left="2880" w:hanging="360"/>
      </w:pPr>
    </w:lvl>
    <w:lvl w:ilvl="4" w:tplc="CE0E9904">
      <w:start w:val="1"/>
      <w:numFmt w:val="lowerLetter"/>
      <w:lvlText w:val="%5."/>
      <w:lvlJc w:val="left"/>
      <w:pPr>
        <w:ind w:left="3600" w:hanging="360"/>
      </w:pPr>
    </w:lvl>
    <w:lvl w:ilvl="5" w:tplc="BE92985E">
      <w:start w:val="1"/>
      <w:numFmt w:val="lowerRoman"/>
      <w:lvlText w:val="%6."/>
      <w:lvlJc w:val="right"/>
      <w:pPr>
        <w:ind w:left="4320" w:hanging="180"/>
      </w:pPr>
    </w:lvl>
    <w:lvl w:ilvl="6" w:tplc="B7DADEEE">
      <w:start w:val="1"/>
      <w:numFmt w:val="decimal"/>
      <w:lvlText w:val="%7."/>
      <w:lvlJc w:val="left"/>
      <w:pPr>
        <w:ind w:left="5040" w:hanging="360"/>
      </w:pPr>
    </w:lvl>
    <w:lvl w:ilvl="7" w:tplc="D15C6DFA">
      <w:start w:val="1"/>
      <w:numFmt w:val="lowerLetter"/>
      <w:lvlText w:val="%8."/>
      <w:lvlJc w:val="left"/>
      <w:pPr>
        <w:ind w:left="5760" w:hanging="360"/>
      </w:pPr>
    </w:lvl>
    <w:lvl w:ilvl="8" w:tplc="A77CE384">
      <w:start w:val="1"/>
      <w:numFmt w:val="lowerRoman"/>
      <w:lvlText w:val="%9."/>
      <w:lvlJc w:val="right"/>
      <w:pPr>
        <w:ind w:left="6480" w:hanging="180"/>
      </w:pPr>
    </w:lvl>
  </w:abstractNum>
  <w:abstractNum w:abstractNumId="5">
    <w:nsid w:val="73FC52C8"/>
    <w:multiLevelType w:val="hybridMultilevel"/>
    <w:tmpl w:val="EDB243AA"/>
    <w:lvl w:ilvl="0" w:tplc="C318FC08">
      <w:start w:val="1"/>
      <w:numFmt w:val="decimal"/>
      <w:lvlText w:val="%1."/>
      <w:lvlJc w:val="left"/>
      <w:pPr>
        <w:ind w:left="502" w:hanging="360"/>
      </w:pPr>
    </w:lvl>
    <w:lvl w:ilvl="1" w:tplc="688AE81C">
      <w:start w:val="1"/>
      <w:numFmt w:val="lowerLetter"/>
      <w:lvlText w:val="%2."/>
      <w:lvlJc w:val="left"/>
      <w:pPr>
        <w:ind w:left="1222" w:hanging="360"/>
      </w:pPr>
    </w:lvl>
    <w:lvl w:ilvl="2" w:tplc="2326D87A">
      <w:start w:val="1"/>
      <w:numFmt w:val="lowerRoman"/>
      <w:lvlText w:val="%3."/>
      <w:lvlJc w:val="right"/>
      <w:pPr>
        <w:ind w:left="1942" w:hanging="180"/>
      </w:pPr>
    </w:lvl>
    <w:lvl w:ilvl="3" w:tplc="75944FB8">
      <w:start w:val="1"/>
      <w:numFmt w:val="decimal"/>
      <w:lvlText w:val="%4."/>
      <w:lvlJc w:val="left"/>
      <w:pPr>
        <w:ind w:left="2662" w:hanging="360"/>
      </w:pPr>
    </w:lvl>
    <w:lvl w:ilvl="4" w:tplc="CB5642E6">
      <w:start w:val="1"/>
      <w:numFmt w:val="lowerLetter"/>
      <w:lvlText w:val="%5."/>
      <w:lvlJc w:val="left"/>
      <w:pPr>
        <w:ind w:left="3382" w:hanging="360"/>
      </w:pPr>
    </w:lvl>
    <w:lvl w:ilvl="5" w:tplc="BCDCC97A">
      <w:start w:val="1"/>
      <w:numFmt w:val="lowerRoman"/>
      <w:lvlText w:val="%6."/>
      <w:lvlJc w:val="right"/>
      <w:pPr>
        <w:ind w:left="4102" w:hanging="180"/>
      </w:pPr>
    </w:lvl>
    <w:lvl w:ilvl="6" w:tplc="C490603A">
      <w:start w:val="1"/>
      <w:numFmt w:val="decimal"/>
      <w:lvlText w:val="%7."/>
      <w:lvlJc w:val="left"/>
      <w:pPr>
        <w:ind w:left="4822" w:hanging="360"/>
      </w:pPr>
    </w:lvl>
    <w:lvl w:ilvl="7" w:tplc="225A27AC">
      <w:start w:val="1"/>
      <w:numFmt w:val="lowerLetter"/>
      <w:lvlText w:val="%8."/>
      <w:lvlJc w:val="left"/>
      <w:pPr>
        <w:ind w:left="5542" w:hanging="360"/>
      </w:pPr>
    </w:lvl>
    <w:lvl w:ilvl="8" w:tplc="6456AC6C">
      <w:start w:val="1"/>
      <w:numFmt w:val="lowerRoman"/>
      <w:lvlText w:val="%9."/>
      <w:lvlJc w:val="right"/>
      <w:pPr>
        <w:ind w:left="6262"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EE"/>
    <w:rsid w:val="000F3801"/>
    <w:rsid w:val="00154EEE"/>
    <w:rsid w:val="002E5BA7"/>
    <w:rsid w:val="00A560AE"/>
    <w:rsid w:val="00BE312A"/>
    <w:rsid w:val="00DE1DEA"/>
    <w:rsid w:val="00ED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A1D"/>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13A1D"/>
  </w:style>
  <w:style w:type="character" w:customStyle="1" w:styleId="apple-converted-space">
    <w:name w:val="apple-converted-space"/>
    <w:basedOn w:val="DefaultParagraphFont"/>
    <w:rsid w:val="006222C5"/>
  </w:style>
  <w:style w:type="paragraph" w:styleId="ListParagraph">
    <w:name w:val="List Paragraph"/>
    <w:basedOn w:val="Normal"/>
    <w:uiPriority w:val="34"/>
    <w:qFormat/>
    <w:rsid w:val="00E212F6"/>
    <w:pPr>
      <w:ind w:left="720"/>
      <w:contextualSpacing/>
    </w:pPr>
    <w:rPr>
      <w:rFonts w:eastAsia="Times New Roman"/>
      <w:b/>
      <w:u w:val="single"/>
    </w:rPr>
  </w:style>
  <w:style w:type="character" w:styleId="Strong">
    <w:name w:val="Strong"/>
    <w:basedOn w:val="DefaultParagraphFont"/>
    <w:uiPriority w:val="22"/>
    <w:qFormat/>
    <w:rsid w:val="00E212F6"/>
    <w:rPr>
      <w:b/>
      <w:bCs/>
    </w:rPr>
  </w:style>
  <w:style w:type="paragraph" w:styleId="Header">
    <w:name w:val="header"/>
    <w:basedOn w:val="Normal"/>
    <w:link w:val="HeaderChar"/>
    <w:uiPriority w:val="99"/>
    <w:unhideWhenUsed/>
    <w:rsid w:val="00E212F6"/>
    <w:pPr>
      <w:tabs>
        <w:tab w:val="center" w:pos="4680"/>
        <w:tab w:val="right" w:pos="9360"/>
      </w:tabs>
    </w:pPr>
    <w:rPr>
      <w:rFonts w:eastAsia="Times New Roman"/>
      <w:b/>
      <w:u w:val="single"/>
    </w:rPr>
  </w:style>
  <w:style w:type="character" w:customStyle="1" w:styleId="HeaderChar">
    <w:name w:val="Header Char"/>
    <w:basedOn w:val="DefaultParagraphFont"/>
    <w:link w:val="Header"/>
    <w:uiPriority w:val="99"/>
    <w:rsid w:val="00E212F6"/>
    <w:rPr>
      <w:b/>
      <w:sz w:val="24"/>
      <w:szCs w:val="24"/>
      <w:u w:val="single"/>
    </w:rPr>
  </w:style>
  <w:style w:type="character" w:customStyle="1" w:styleId="FontStyle56">
    <w:name w:val="Font Style56"/>
    <w:basedOn w:val="DefaultParagraphFont"/>
    <w:uiPriority w:val="99"/>
    <w:rsid w:val="00E212F6"/>
    <w:rPr>
      <w:rFonts w:ascii="Times New Roman" w:hAnsi="Times New Roman" w:cs="Times New Roman"/>
      <w:color w:val="000000"/>
      <w:sz w:val="22"/>
      <w:szCs w:val="22"/>
    </w:rPr>
  </w:style>
  <w:style w:type="character" w:customStyle="1" w:styleId="FontStyle55">
    <w:name w:val="Font Style55"/>
    <w:basedOn w:val="DefaultParagraphFont"/>
    <w:uiPriority w:val="99"/>
    <w:rsid w:val="00E212F6"/>
    <w:rPr>
      <w:rFonts w:ascii="Times New Roman" w:hAnsi="Times New Roman" w:cs="Times New Roman"/>
      <w:b/>
      <w:bCs/>
      <w:color w:val="000000"/>
      <w:sz w:val="22"/>
      <w:szCs w:val="22"/>
    </w:rPr>
  </w:style>
  <w:style w:type="character" w:customStyle="1" w:styleId="FontStyle57">
    <w:name w:val="Font Style57"/>
    <w:basedOn w:val="DefaultParagraphFont"/>
    <w:uiPriority w:val="99"/>
    <w:rsid w:val="00E212F6"/>
    <w:rPr>
      <w:rFonts w:ascii="Times New Roman" w:hAnsi="Times New Roman" w:cs="Times New Roman"/>
      <w:smallCaps/>
      <w:color w:val="000000"/>
      <w:sz w:val="22"/>
      <w:szCs w:val="22"/>
    </w:rPr>
  </w:style>
  <w:style w:type="paragraph" w:customStyle="1" w:styleId="Style16">
    <w:name w:val="Style16"/>
    <w:basedOn w:val="Normal"/>
    <w:uiPriority w:val="99"/>
    <w:rsid w:val="00E212F6"/>
    <w:pPr>
      <w:widowControl w:val="0"/>
      <w:autoSpaceDE w:val="0"/>
      <w:autoSpaceDN w:val="0"/>
      <w:adjustRightInd w:val="0"/>
      <w:spacing w:line="278" w:lineRule="exact"/>
      <w:ind w:firstLine="778"/>
    </w:pPr>
    <w:rPr>
      <w:rFonts w:ascii="Arial Black" w:eastAsiaTheme="minorEastAsia" w:hAnsi="Arial Black" w:cstheme="minorBidi"/>
    </w:rPr>
  </w:style>
  <w:style w:type="character" w:customStyle="1" w:styleId="FontStyle67">
    <w:name w:val="Font Style67"/>
    <w:basedOn w:val="DefaultParagraphFont"/>
    <w:uiPriority w:val="99"/>
    <w:rsid w:val="00E212F6"/>
    <w:rPr>
      <w:rFonts w:ascii="Times New Roman" w:hAnsi="Times New Roman" w:cs="Times New Roman"/>
      <w:i/>
      <w:iCs/>
      <w:color w:val="000000"/>
      <w:sz w:val="22"/>
      <w:szCs w:val="22"/>
    </w:rPr>
  </w:style>
  <w:style w:type="character" w:customStyle="1" w:styleId="FontStyle69">
    <w:name w:val="Font Style69"/>
    <w:basedOn w:val="DefaultParagraphFont"/>
    <w:uiPriority w:val="99"/>
    <w:rsid w:val="00E212F6"/>
    <w:rPr>
      <w:rFonts w:ascii="Times New Roman" w:hAnsi="Times New Roman" w:cs="Times New Roman"/>
      <w:smallCaps/>
      <w:color w:val="000000"/>
      <w:spacing w:val="-10"/>
      <w:sz w:val="24"/>
      <w:szCs w:val="24"/>
    </w:rPr>
  </w:style>
  <w:style w:type="paragraph" w:styleId="Footer">
    <w:name w:val="footer"/>
    <w:basedOn w:val="Normal"/>
    <w:link w:val="FooterChar"/>
    <w:uiPriority w:val="99"/>
    <w:unhideWhenUsed/>
    <w:rsid w:val="004A78E6"/>
    <w:pPr>
      <w:tabs>
        <w:tab w:val="center" w:pos="4680"/>
        <w:tab w:val="right" w:pos="9360"/>
      </w:tabs>
    </w:pPr>
  </w:style>
  <w:style w:type="character" w:customStyle="1" w:styleId="FooterChar">
    <w:name w:val="Footer Char"/>
    <w:basedOn w:val="DefaultParagraphFont"/>
    <w:link w:val="Footer"/>
    <w:uiPriority w:val="99"/>
    <w:rsid w:val="004A78E6"/>
    <w:rPr>
      <w:rFonts w:eastAsiaTheme="minorHAnsi"/>
      <w:sz w:val="24"/>
      <w:szCs w:val="24"/>
    </w:rPr>
  </w:style>
  <w:style w:type="paragraph" w:customStyle="1" w:styleId="wyq110---naslov-clana">
    <w:name w:val="wyq110---naslov-clana"/>
    <w:basedOn w:val="Normal"/>
    <w:rsid w:val="00914248"/>
    <w:pPr>
      <w:spacing w:before="100" w:beforeAutospacing="1" w:after="100" w:afterAutospacing="1"/>
    </w:pPr>
    <w:rPr>
      <w:rFonts w:eastAsia="Times New Roman"/>
    </w:rPr>
  </w:style>
  <w:style w:type="paragraph" w:customStyle="1" w:styleId="Normal1">
    <w:name w:val="Normal1"/>
    <w:basedOn w:val="Normal"/>
    <w:rsid w:val="00914248"/>
    <w:pPr>
      <w:spacing w:before="100" w:beforeAutospacing="1" w:after="100" w:afterAutospacing="1"/>
    </w:pPr>
    <w:rPr>
      <w:rFonts w:eastAsia="Times New Roman"/>
    </w:rPr>
  </w:style>
  <w:style w:type="paragraph" w:customStyle="1" w:styleId="Default">
    <w:name w:val="Default"/>
    <w:rsid w:val="00914248"/>
    <w:pPr>
      <w:autoSpaceDE w:val="0"/>
      <w:autoSpaceDN w:val="0"/>
      <w:adjustRightInd w:val="0"/>
    </w:pPr>
    <w:rPr>
      <w:rFonts w:eastAsiaTheme="minorHAnsi"/>
      <w:color w:val="000000"/>
      <w:sz w:val="24"/>
      <w:szCs w:val="24"/>
    </w:rPr>
  </w:style>
  <w:style w:type="paragraph" w:customStyle="1" w:styleId="auto-style2">
    <w:name w:val="auto-style2"/>
    <w:basedOn w:val="Normal"/>
    <w:rsid w:val="00914248"/>
    <w:pPr>
      <w:spacing w:before="100" w:beforeAutospacing="1" w:after="100" w:afterAutospacing="1"/>
    </w:pPr>
    <w:rPr>
      <w:rFonts w:eastAsia="Times New Roman"/>
    </w:rPr>
  </w:style>
  <w:style w:type="paragraph" w:styleId="NoSpacing">
    <w:name w:val="No Spacing"/>
    <w:uiPriority w:val="1"/>
    <w:qFormat/>
    <w:rsid w:val="00BE5DB5"/>
    <w:rPr>
      <w:rFonts w:eastAsiaTheme="minorHAnsi"/>
      <w:sz w:val="24"/>
      <w:szCs w:val="24"/>
    </w:rPr>
  </w:style>
  <w:style w:type="paragraph" w:customStyle="1" w:styleId="Style11">
    <w:name w:val="Style11"/>
    <w:basedOn w:val="Normal"/>
    <w:uiPriority w:val="99"/>
    <w:rsid w:val="00C9641B"/>
    <w:pPr>
      <w:widowControl w:val="0"/>
      <w:autoSpaceDE w:val="0"/>
      <w:autoSpaceDN w:val="0"/>
      <w:adjustRightInd w:val="0"/>
      <w:jc w:val="both"/>
    </w:pPr>
    <w:rPr>
      <w:rFonts w:ascii="Arial Black" w:eastAsiaTheme="minorEastAsia" w:hAnsi="Arial Black" w:cstheme="minorBidi"/>
    </w:rPr>
  </w:style>
  <w:style w:type="character" w:customStyle="1" w:styleId="FontStyle59">
    <w:name w:val="Font Style59"/>
    <w:basedOn w:val="DefaultParagraphFont"/>
    <w:uiPriority w:val="99"/>
    <w:rsid w:val="00C9641B"/>
    <w:rPr>
      <w:rFonts w:ascii="Times New Roman" w:hAnsi="Times New Roman" w:cs="Times New Roman"/>
      <w:b/>
      <w:bCs/>
      <w:color w:val="000000"/>
      <w:sz w:val="20"/>
      <w:szCs w:val="20"/>
    </w:rPr>
  </w:style>
  <w:style w:type="character" w:customStyle="1" w:styleId="FontStyle83">
    <w:name w:val="Font Style83"/>
    <w:basedOn w:val="DefaultParagraphFont"/>
    <w:uiPriority w:val="99"/>
    <w:rsid w:val="00C9641B"/>
    <w:rPr>
      <w:rFonts w:ascii="Times New Roman" w:hAnsi="Times New Roman" w:cs="Times New Roman"/>
      <w:b/>
      <w:bCs/>
      <w:smallCaps/>
      <w:color w:val="000000"/>
      <w:spacing w:val="10"/>
      <w:sz w:val="22"/>
      <w:szCs w:val="22"/>
    </w:rPr>
  </w:style>
  <w:style w:type="paragraph" w:customStyle="1" w:styleId="Style26">
    <w:name w:val="Style26"/>
    <w:basedOn w:val="Normal"/>
    <w:uiPriority w:val="99"/>
    <w:rsid w:val="00C9641B"/>
    <w:pPr>
      <w:widowControl w:val="0"/>
      <w:autoSpaceDE w:val="0"/>
      <w:autoSpaceDN w:val="0"/>
      <w:adjustRightInd w:val="0"/>
      <w:spacing w:line="499" w:lineRule="exact"/>
      <w:ind w:hanging="768"/>
    </w:pPr>
    <w:rPr>
      <w:rFonts w:eastAsiaTheme="minorEastAsia"/>
    </w:rPr>
  </w:style>
  <w:style w:type="paragraph" w:customStyle="1" w:styleId="Style40">
    <w:name w:val="Style40"/>
    <w:basedOn w:val="Normal"/>
    <w:uiPriority w:val="99"/>
    <w:rsid w:val="00173CD1"/>
    <w:pPr>
      <w:widowControl w:val="0"/>
      <w:autoSpaceDE w:val="0"/>
      <w:autoSpaceDN w:val="0"/>
      <w:adjustRightInd w:val="0"/>
      <w:spacing w:line="277" w:lineRule="exact"/>
      <w:ind w:hanging="427"/>
      <w:jc w:val="both"/>
    </w:pPr>
    <w:rPr>
      <w:rFonts w:ascii="Arial Black" w:eastAsiaTheme="minorEastAsia" w:hAnsi="Arial Black" w:cstheme="minorBidi"/>
    </w:rPr>
  </w:style>
  <w:style w:type="paragraph" w:customStyle="1" w:styleId="Style19">
    <w:name w:val="Style19"/>
    <w:basedOn w:val="Normal"/>
    <w:uiPriority w:val="99"/>
    <w:rsid w:val="00173CD1"/>
    <w:pPr>
      <w:widowControl w:val="0"/>
      <w:autoSpaceDE w:val="0"/>
      <w:autoSpaceDN w:val="0"/>
      <w:adjustRightInd w:val="0"/>
      <w:spacing w:line="280" w:lineRule="exact"/>
      <w:ind w:firstLine="355"/>
      <w:jc w:val="both"/>
    </w:pPr>
    <w:rPr>
      <w:rFonts w:ascii="Arial Black" w:eastAsiaTheme="minorEastAsia" w:hAnsi="Arial Black" w:cstheme="minorBidi"/>
    </w:rPr>
  </w:style>
  <w:style w:type="paragraph" w:customStyle="1" w:styleId="Style20">
    <w:name w:val="Style20"/>
    <w:basedOn w:val="Normal"/>
    <w:uiPriority w:val="99"/>
    <w:rsid w:val="00173CD1"/>
    <w:pPr>
      <w:widowControl w:val="0"/>
      <w:autoSpaceDE w:val="0"/>
      <w:autoSpaceDN w:val="0"/>
      <w:adjustRightInd w:val="0"/>
      <w:spacing w:line="280" w:lineRule="exact"/>
      <w:jc w:val="both"/>
    </w:pPr>
    <w:rPr>
      <w:rFonts w:eastAsiaTheme="minorEastAsia"/>
    </w:rPr>
  </w:style>
  <w:style w:type="character" w:customStyle="1" w:styleId="FontStyle73">
    <w:name w:val="Font Style73"/>
    <w:basedOn w:val="DefaultParagraphFont"/>
    <w:uiPriority w:val="99"/>
    <w:rsid w:val="00173CD1"/>
    <w:rPr>
      <w:rFonts w:ascii="Times New Roman" w:hAnsi="Times New Roman" w:cs="Times New Roman"/>
      <w:color w:val="000000"/>
      <w:sz w:val="22"/>
      <w:szCs w:val="22"/>
    </w:rPr>
  </w:style>
  <w:style w:type="paragraph" w:customStyle="1" w:styleId="Style29">
    <w:name w:val="Style29"/>
    <w:basedOn w:val="Normal"/>
    <w:uiPriority w:val="99"/>
    <w:rsid w:val="00173CD1"/>
    <w:pPr>
      <w:widowControl w:val="0"/>
      <w:autoSpaceDE w:val="0"/>
      <w:autoSpaceDN w:val="0"/>
      <w:adjustRightInd w:val="0"/>
      <w:spacing w:line="288" w:lineRule="exact"/>
      <w:ind w:hanging="346"/>
      <w:jc w:val="both"/>
    </w:pPr>
    <w:rPr>
      <w:rFonts w:eastAsiaTheme="minorEastAsia"/>
    </w:rPr>
  </w:style>
  <w:style w:type="character" w:customStyle="1" w:styleId="FontStyle72">
    <w:name w:val="Font Style72"/>
    <w:basedOn w:val="DefaultParagraphFont"/>
    <w:uiPriority w:val="99"/>
    <w:rsid w:val="00173CD1"/>
    <w:rPr>
      <w:rFonts w:ascii="Times New Roman" w:hAnsi="Times New Roman" w:cs="Times New Roman"/>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A1D"/>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13A1D"/>
  </w:style>
  <w:style w:type="character" w:customStyle="1" w:styleId="apple-converted-space">
    <w:name w:val="apple-converted-space"/>
    <w:basedOn w:val="DefaultParagraphFont"/>
    <w:rsid w:val="006222C5"/>
  </w:style>
  <w:style w:type="paragraph" w:styleId="ListParagraph">
    <w:name w:val="List Paragraph"/>
    <w:basedOn w:val="Normal"/>
    <w:uiPriority w:val="34"/>
    <w:qFormat/>
    <w:rsid w:val="00E212F6"/>
    <w:pPr>
      <w:ind w:left="720"/>
      <w:contextualSpacing/>
    </w:pPr>
    <w:rPr>
      <w:rFonts w:eastAsia="Times New Roman"/>
      <w:b/>
      <w:u w:val="single"/>
    </w:rPr>
  </w:style>
  <w:style w:type="character" w:styleId="Strong">
    <w:name w:val="Strong"/>
    <w:basedOn w:val="DefaultParagraphFont"/>
    <w:uiPriority w:val="22"/>
    <w:qFormat/>
    <w:rsid w:val="00E212F6"/>
    <w:rPr>
      <w:b/>
      <w:bCs/>
    </w:rPr>
  </w:style>
  <w:style w:type="paragraph" w:styleId="Header">
    <w:name w:val="header"/>
    <w:basedOn w:val="Normal"/>
    <w:link w:val="HeaderChar"/>
    <w:uiPriority w:val="99"/>
    <w:unhideWhenUsed/>
    <w:rsid w:val="00E212F6"/>
    <w:pPr>
      <w:tabs>
        <w:tab w:val="center" w:pos="4680"/>
        <w:tab w:val="right" w:pos="9360"/>
      </w:tabs>
    </w:pPr>
    <w:rPr>
      <w:rFonts w:eastAsia="Times New Roman"/>
      <w:b/>
      <w:u w:val="single"/>
    </w:rPr>
  </w:style>
  <w:style w:type="character" w:customStyle="1" w:styleId="HeaderChar">
    <w:name w:val="Header Char"/>
    <w:basedOn w:val="DefaultParagraphFont"/>
    <w:link w:val="Header"/>
    <w:uiPriority w:val="99"/>
    <w:rsid w:val="00E212F6"/>
    <w:rPr>
      <w:b/>
      <w:sz w:val="24"/>
      <w:szCs w:val="24"/>
      <w:u w:val="single"/>
    </w:rPr>
  </w:style>
  <w:style w:type="character" w:customStyle="1" w:styleId="FontStyle56">
    <w:name w:val="Font Style56"/>
    <w:basedOn w:val="DefaultParagraphFont"/>
    <w:uiPriority w:val="99"/>
    <w:rsid w:val="00E212F6"/>
    <w:rPr>
      <w:rFonts w:ascii="Times New Roman" w:hAnsi="Times New Roman" w:cs="Times New Roman"/>
      <w:color w:val="000000"/>
      <w:sz w:val="22"/>
      <w:szCs w:val="22"/>
    </w:rPr>
  </w:style>
  <w:style w:type="character" w:customStyle="1" w:styleId="FontStyle55">
    <w:name w:val="Font Style55"/>
    <w:basedOn w:val="DefaultParagraphFont"/>
    <w:uiPriority w:val="99"/>
    <w:rsid w:val="00E212F6"/>
    <w:rPr>
      <w:rFonts w:ascii="Times New Roman" w:hAnsi="Times New Roman" w:cs="Times New Roman"/>
      <w:b/>
      <w:bCs/>
      <w:color w:val="000000"/>
      <w:sz w:val="22"/>
      <w:szCs w:val="22"/>
    </w:rPr>
  </w:style>
  <w:style w:type="character" w:customStyle="1" w:styleId="FontStyle57">
    <w:name w:val="Font Style57"/>
    <w:basedOn w:val="DefaultParagraphFont"/>
    <w:uiPriority w:val="99"/>
    <w:rsid w:val="00E212F6"/>
    <w:rPr>
      <w:rFonts w:ascii="Times New Roman" w:hAnsi="Times New Roman" w:cs="Times New Roman"/>
      <w:smallCaps/>
      <w:color w:val="000000"/>
      <w:sz w:val="22"/>
      <w:szCs w:val="22"/>
    </w:rPr>
  </w:style>
  <w:style w:type="paragraph" w:customStyle="1" w:styleId="Style16">
    <w:name w:val="Style16"/>
    <w:basedOn w:val="Normal"/>
    <w:uiPriority w:val="99"/>
    <w:rsid w:val="00E212F6"/>
    <w:pPr>
      <w:widowControl w:val="0"/>
      <w:autoSpaceDE w:val="0"/>
      <w:autoSpaceDN w:val="0"/>
      <w:adjustRightInd w:val="0"/>
      <w:spacing w:line="278" w:lineRule="exact"/>
      <w:ind w:firstLine="778"/>
    </w:pPr>
    <w:rPr>
      <w:rFonts w:ascii="Arial Black" w:eastAsiaTheme="minorEastAsia" w:hAnsi="Arial Black" w:cstheme="minorBidi"/>
    </w:rPr>
  </w:style>
  <w:style w:type="character" w:customStyle="1" w:styleId="FontStyle67">
    <w:name w:val="Font Style67"/>
    <w:basedOn w:val="DefaultParagraphFont"/>
    <w:uiPriority w:val="99"/>
    <w:rsid w:val="00E212F6"/>
    <w:rPr>
      <w:rFonts w:ascii="Times New Roman" w:hAnsi="Times New Roman" w:cs="Times New Roman"/>
      <w:i/>
      <w:iCs/>
      <w:color w:val="000000"/>
      <w:sz w:val="22"/>
      <w:szCs w:val="22"/>
    </w:rPr>
  </w:style>
  <w:style w:type="character" w:customStyle="1" w:styleId="FontStyle69">
    <w:name w:val="Font Style69"/>
    <w:basedOn w:val="DefaultParagraphFont"/>
    <w:uiPriority w:val="99"/>
    <w:rsid w:val="00E212F6"/>
    <w:rPr>
      <w:rFonts w:ascii="Times New Roman" w:hAnsi="Times New Roman" w:cs="Times New Roman"/>
      <w:smallCaps/>
      <w:color w:val="000000"/>
      <w:spacing w:val="-10"/>
      <w:sz w:val="24"/>
      <w:szCs w:val="24"/>
    </w:rPr>
  </w:style>
  <w:style w:type="paragraph" w:styleId="Footer">
    <w:name w:val="footer"/>
    <w:basedOn w:val="Normal"/>
    <w:link w:val="FooterChar"/>
    <w:uiPriority w:val="99"/>
    <w:unhideWhenUsed/>
    <w:rsid w:val="004A78E6"/>
    <w:pPr>
      <w:tabs>
        <w:tab w:val="center" w:pos="4680"/>
        <w:tab w:val="right" w:pos="9360"/>
      </w:tabs>
    </w:pPr>
  </w:style>
  <w:style w:type="character" w:customStyle="1" w:styleId="FooterChar">
    <w:name w:val="Footer Char"/>
    <w:basedOn w:val="DefaultParagraphFont"/>
    <w:link w:val="Footer"/>
    <w:uiPriority w:val="99"/>
    <w:rsid w:val="004A78E6"/>
    <w:rPr>
      <w:rFonts w:eastAsiaTheme="minorHAnsi"/>
      <w:sz w:val="24"/>
      <w:szCs w:val="24"/>
    </w:rPr>
  </w:style>
  <w:style w:type="paragraph" w:customStyle="1" w:styleId="wyq110---naslov-clana">
    <w:name w:val="wyq110---naslov-clana"/>
    <w:basedOn w:val="Normal"/>
    <w:rsid w:val="00914248"/>
    <w:pPr>
      <w:spacing w:before="100" w:beforeAutospacing="1" w:after="100" w:afterAutospacing="1"/>
    </w:pPr>
    <w:rPr>
      <w:rFonts w:eastAsia="Times New Roman"/>
    </w:rPr>
  </w:style>
  <w:style w:type="paragraph" w:customStyle="1" w:styleId="Normal1">
    <w:name w:val="Normal1"/>
    <w:basedOn w:val="Normal"/>
    <w:rsid w:val="00914248"/>
    <w:pPr>
      <w:spacing w:before="100" w:beforeAutospacing="1" w:after="100" w:afterAutospacing="1"/>
    </w:pPr>
    <w:rPr>
      <w:rFonts w:eastAsia="Times New Roman"/>
    </w:rPr>
  </w:style>
  <w:style w:type="paragraph" w:customStyle="1" w:styleId="Default">
    <w:name w:val="Default"/>
    <w:rsid w:val="00914248"/>
    <w:pPr>
      <w:autoSpaceDE w:val="0"/>
      <w:autoSpaceDN w:val="0"/>
      <w:adjustRightInd w:val="0"/>
    </w:pPr>
    <w:rPr>
      <w:rFonts w:eastAsiaTheme="minorHAnsi"/>
      <w:color w:val="000000"/>
      <w:sz w:val="24"/>
      <w:szCs w:val="24"/>
    </w:rPr>
  </w:style>
  <w:style w:type="paragraph" w:customStyle="1" w:styleId="auto-style2">
    <w:name w:val="auto-style2"/>
    <w:basedOn w:val="Normal"/>
    <w:rsid w:val="00914248"/>
    <w:pPr>
      <w:spacing w:before="100" w:beforeAutospacing="1" w:after="100" w:afterAutospacing="1"/>
    </w:pPr>
    <w:rPr>
      <w:rFonts w:eastAsia="Times New Roman"/>
    </w:rPr>
  </w:style>
  <w:style w:type="paragraph" w:styleId="NoSpacing">
    <w:name w:val="No Spacing"/>
    <w:uiPriority w:val="1"/>
    <w:qFormat/>
    <w:rsid w:val="00BE5DB5"/>
    <w:rPr>
      <w:rFonts w:eastAsiaTheme="minorHAnsi"/>
      <w:sz w:val="24"/>
      <w:szCs w:val="24"/>
    </w:rPr>
  </w:style>
  <w:style w:type="paragraph" w:customStyle="1" w:styleId="Style11">
    <w:name w:val="Style11"/>
    <w:basedOn w:val="Normal"/>
    <w:uiPriority w:val="99"/>
    <w:rsid w:val="00C9641B"/>
    <w:pPr>
      <w:widowControl w:val="0"/>
      <w:autoSpaceDE w:val="0"/>
      <w:autoSpaceDN w:val="0"/>
      <w:adjustRightInd w:val="0"/>
      <w:jc w:val="both"/>
    </w:pPr>
    <w:rPr>
      <w:rFonts w:ascii="Arial Black" w:eastAsiaTheme="minorEastAsia" w:hAnsi="Arial Black" w:cstheme="minorBidi"/>
    </w:rPr>
  </w:style>
  <w:style w:type="character" w:customStyle="1" w:styleId="FontStyle59">
    <w:name w:val="Font Style59"/>
    <w:basedOn w:val="DefaultParagraphFont"/>
    <w:uiPriority w:val="99"/>
    <w:rsid w:val="00C9641B"/>
    <w:rPr>
      <w:rFonts w:ascii="Times New Roman" w:hAnsi="Times New Roman" w:cs="Times New Roman"/>
      <w:b/>
      <w:bCs/>
      <w:color w:val="000000"/>
      <w:sz w:val="20"/>
      <w:szCs w:val="20"/>
    </w:rPr>
  </w:style>
  <w:style w:type="character" w:customStyle="1" w:styleId="FontStyle83">
    <w:name w:val="Font Style83"/>
    <w:basedOn w:val="DefaultParagraphFont"/>
    <w:uiPriority w:val="99"/>
    <w:rsid w:val="00C9641B"/>
    <w:rPr>
      <w:rFonts w:ascii="Times New Roman" w:hAnsi="Times New Roman" w:cs="Times New Roman"/>
      <w:b/>
      <w:bCs/>
      <w:smallCaps/>
      <w:color w:val="000000"/>
      <w:spacing w:val="10"/>
      <w:sz w:val="22"/>
      <w:szCs w:val="22"/>
    </w:rPr>
  </w:style>
  <w:style w:type="paragraph" w:customStyle="1" w:styleId="Style26">
    <w:name w:val="Style26"/>
    <w:basedOn w:val="Normal"/>
    <w:uiPriority w:val="99"/>
    <w:rsid w:val="00C9641B"/>
    <w:pPr>
      <w:widowControl w:val="0"/>
      <w:autoSpaceDE w:val="0"/>
      <w:autoSpaceDN w:val="0"/>
      <w:adjustRightInd w:val="0"/>
      <w:spacing w:line="499" w:lineRule="exact"/>
      <w:ind w:hanging="768"/>
    </w:pPr>
    <w:rPr>
      <w:rFonts w:eastAsiaTheme="minorEastAsia"/>
    </w:rPr>
  </w:style>
  <w:style w:type="paragraph" w:customStyle="1" w:styleId="Style40">
    <w:name w:val="Style40"/>
    <w:basedOn w:val="Normal"/>
    <w:uiPriority w:val="99"/>
    <w:rsid w:val="00173CD1"/>
    <w:pPr>
      <w:widowControl w:val="0"/>
      <w:autoSpaceDE w:val="0"/>
      <w:autoSpaceDN w:val="0"/>
      <w:adjustRightInd w:val="0"/>
      <w:spacing w:line="277" w:lineRule="exact"/>
      <w:ind w:hanging="427"/>
      <w:jc w:val="both"/>
    </w:pPr>
    <w:rPr>
      <w:rFonts w:ascii="Arial Black" w:eastAsiaTheme="minorEastAsia" w:hAnsi="Arial Black" w:cstheme="minorBidi"/>
    </w:rPr>
  </w:style>
  <w:style w:type="paragraph" w:customStyle="1" w:styleId="Style19">
    <w:name w:val="Style19"/>
    <w:basedOn w:val="Normal"/>
    <w:uiPriority w:val="99"/>
    <w:rsid w:val="00173CD1"/>
    <w:pPr>
      <w:widowControl w:val="0"/>
      <w:autoSpaceDE w:val="0"/>
      <w:autoSpaceDN w:val="0"/>
      <w:adjustRightInd w:val="0"/>
      <w:spacing w:line="280" w:lineRule="exact"/>
      <w:ind w:firstLine="355"/>
      <w:jc w:val="both"/>
    </w:pPr>
    <w:rPr>
      <w:rFonts w:ascii="Arial Black" w:eastAsiaTheme="minorEastAsia" w:hAnsi="Arial Black" w:cstheme="minorBidi"/>
    </w:rPr>
  </w:style>
  <w:style w:type="paragraph" w:customStyle="1" w:styleId="Style20">
    <w:name w:val="Style20"/>
    <w:basedOn w:val="Normal"/>
    <w:uiPriority w:val="99"/>
    <w:rsid w:val="00173CD1"/>
    <w:pPr>
      <w:widowControl w:val="0"/>
      <w:autoSpaceDE w:val="0"/>
      <w:autoSpaceDN w:val="0"/>
      <w:adjustRightInd w:val="0"/>
      <w:spacing w:line="280" w:lineRule="exact"/>
      <w:jc w:val="both"/>
    </w:pPr>
    <w:rPr>
      <w:rFonts w:eastAsiaTheme="minorEastAsia"/>
    </w:rPr>
  </w:style>
  <w:style w:type="character" w:customStyle="1" w:styleId="FontStyle73">
    <w:name w:val="Font Style73"/>
    <w:basedOn w:val="DefaultParagraphFont"/>
    <w:uiPriority w:val="99"/>
    <w:rsid w:val="00173CD1"/>
    <w:rPr>
      <w:rFonts w:ascii="Times New Roman" w:hAnsi="Times New Roman" w:cs="Times New Roman"/>
      <w:color w:val="000000"/>
      <w:sz w:val="22"/>
      <w:szCs w:val="22"/>
    </w:rPr>
  </w:style>
  <w:style w:type="paragraph" w:customStyle="1" w:styleId="Style29">
    <w:name w:val="Style29"/>
    <w:basedOn w:val="Normal"/>
    <w:uiPriority w:val="99"/>
    <w:rsid w:val="00173CD1"/>
    <w:pPr>
      <w:widowControl w:val="0"/>
      <w:autoSpaceDE w:val="0"/>
      <w:autoSpaceDN w:val="0"/>
      <w:adjustRightInd w:val="0"/>
      <w:spacing w:line="288" w:lineRule="exact"/>
      <w:ind w:hanging="346"/>
      <w:jc w:val="both"/>
    </w:pPr>
    <w:rPr>
      <w:rFonts w:eastAsiaTheme="minorEastAsia"/>
    </w:rPr>
  </w:style>
  <w:style w:type="character" w:customStyle="1" w:styleId="FontStyle72">
    <w:name w:val="Font Style72"/>
    <w:basedOn w:val="DefaultParagraphFont"/>
    <w:uiPriority w:val="99"/>
    <w:rsid w:val="00173CD1"/>
    <w:rPr>
      <w:rFonts w:ascii="Times New Roman" w:hAnsi="Times New Roman" w:cs="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4627</Words>
  <Characters>26379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5</cp:revision>
  <dcterms:created xsi:type="dcterms:W3CDTF">2019-11-27T08:13:00Z</dcterms:created>
  <dcterms:modified xsi:type="dcterms:W3CDTF">2019-11-27T08:16:00Z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286741</vt:lpwstr>
  </property>
  <property fmtid="{D5CDD505-2E9C-101B-9397-08002B2CF9AE}" pid="3" name="UserID">
    <vt:lpwstr>683</vt:lpwstr>
  </property>
</Properties>
</file>